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F0" w:rsidRPr="006F12F5" w:rsidRDefault="009C19F0" w:rsidP="006F12F5">
      <w:pPr>
        <w:pStyle w:val="ConsPlusNormal"/>
        <w:jc w:val="right"/>
        <w:outlineLvl w:val="0"/>
        <w:rPr>
          <w:rFonts w:ascii="Times New Roman" w:hAnsi="Times New Roman" w:cs="Times New Roman"/>
          <w:sz w:val="20"/>
          <w:szCs w:val="20"/>
        </w:rPr>
      </w:pPr>
      <w:r w:rsidRPr="006F12F5">
        <w:rPr>
          <w:rFonts w:ascii="Times New Roman" w:hAnsi="Times New Roman" w:cs="Times New Roman"/>
          <w:sz w:val="20"/>
          <w:szCs w:val="20"/>
        </w:rPr>
        <w:t>УТВЕРЖДЕН</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распоряжением</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Комитета по образованию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от 31.03.2021 N 879-р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rPr>
          <w:rFonts w:ascii="Times New Roman" w:hAnsi="Times New Roman" w:cs="Times New Roman"/>
          <w:sz w:val="20"/>
          <w:szCs w:val="20"/>
        </w:rPr>
      </w:pPr>
      <w:bookmarkStart w:id="0" w:name="P46"/>
      <w:bookmarkEnd w:id="0"/>
      <w:r w:rsidRPr="006F12F5">
        <w:rPr>
          <w:rFonts w:ascii="Times New Roman" w:hAnsi="Times New Roman" w:cs="Times New Roman"/>
          <w:sz w:val="20"/>
          <w:szCs w:val="20"/>
        </w:rPr>
        <w:t>РЕГЛАМЕНТ</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ОБРАЗОВАТЕЛЬНЫХ ОРГАНИЗАЦИЙ, РЕАЛИЗУЮЩИХ ОБРАЗОВАТЕЛЬНЫЕ</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ПРОГРАММЫ НАЧАЛЬНОГО ОБЩЕГО, ОСНОВНОГО ОБЩЕГО И СРЕДНЕГО</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ОБЩЕГО ОБРАЗОВАНИЯ, НАХОДЯЩИХСЯ В ВЕДЕНИИ ИСПОЛНИТЕЛЬНЫХ</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ОРГАНОВ ГОСУДАРСТВЕННОЙ ВЛАСТИ САНКТ-ПЕТЕРБУРГА,</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 В ОБРАЗОВАТЕЛЬНЫЕ</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ОРГАНИЗАЦИИ, РЕАЛИЗУЮЩИЕ ОБРАЗОВАТЕЛЬНЫЕ ПРОГРАММЫ</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 И СРЕДНЕГО ОБЩЕГО</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ОБРАЗОВАНИЯ (УНИКАЛЬНЫЙ РЕЕСТРОВЫЙ НОМЕР В СООТВЕТСТВИИ</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С РЕЕСТРОМ ГОСУДАРСТВЕННЫХ И МУНИЦИПАЛЬНЫХ УСЛУГ (ФУНКЦИЙ)</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САНКТ-ПЕТЕРБУРГА - 7800000010000094815)</w:t>
      </w:r>
    </w:p>
    <w:p w:rsidR="009C19F0" w:rsidRPr="006F12F5" w:rsidRDefault="009C19F0" w:rsidP="006F12F5">
      <w:pPr>
        <w:pStyle w:val="ConsPlusNormal"/>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9C19F0" w:rsidRPr="006F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Список изменяющих документов</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(в ред. Распоряжений Комитета по образованию Правительства Санкт-Петербурга</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от 17.01.2022 </w:t>
            </w:r>
            <w:hyperlink r:id="rId4">
              <w:r w:rsidRPr="006F12F5">
                <w:rPr>
                  <w:rFonts w:ascii="Times New Roman" w:hAnsi="Times New Roman" w:cs="Times New Roman"/>
                  <w:color w:val="0000FF"/>
                  <w:sz w:val="20"/>
                  <w:szCs w:val="20"/>
                </w:rPr>
                <w:t>N 68-р</w:t>
              </w:r>
            </w:hyperlink>
            <w:r w:rsidRPr="006F12F5">
              <w:rPr>
                <w:rFonts w:ascii="Times New Roman" w:hAnsi="Times New Roman" w:cs="Times New Roman"/>
                <w:color w:val="392C69"/>
                <w:sz w:val="20"/>
                <w:szCs w:val="20"/>
              </w:rPr>
              <w:t xml:space="preserve">, от 08.11.2022 </w:t>
            </w:r>
            <w:hyperlink r:id="rId5">
              <w:r w:rsidRPr="006F12F5">
                <w:rPr>
                  <w:rFonts w:ascii="Times New Roman" w:hAnsi="Times New Roman" w:cs="Times New Roman"/>
                  <w:color w:val="0000FF"/>
                  <w:sz w:val="20"/>
                  <w:szCs w:val="20"/>
                </w:rPr>
                <w:t>N 2197-р</w:t>
              </w:r>
            </w:hyperlink>
            <w:r w:rsidRPr="006F12F5">
              <w:rPr>
                <w:rFonts w:ascii="Times New Roman" w:hAnsi="Times New Roman" w:cs="Times New Roman"/>
                <w:color w:val="392C69"/>
                <w:sz w:val="20"/>
                <w:szCs w:val="20"/>
              </w:rPr>
              <w:t xml:space="preserve">, от 20.03.2023 </w:t>
            </w:r>
            <w:hyperlink r:id="rId6">
              <w:r w:rsidRPr="006F12F5">
                <w:rPr>
                  <w:rFonts w:ascii="Times New Roman" w:hAnsi="Times New Roman" w:cs="Times New Roman"/>
                  <w:color w:val="0000FF"/>
                  <w:sz w:val="20"/>
                  <w:szCs w:val="20"/>
                </w:rPr>
                <w:t>N 271-р</w:t>
              </w:r>
            </w:hyperlink>
            <w:r w:rsidRPr="006F12F5">
              <w:rPr>
                <w:rFonts w:ascii="Times New Roman" w:hAnsi="Times New Roman" w:cs="Times New Roman"/>
                <w:color w:val="392C69"/>
                <w:sz w:val="20"/>
                <w:szCs w:val="20"/>
              </w:rPr>
              <w:t>,</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от 28.03.2024 </w:t>
            </w:r>
            <w:hyperlink r:id="rId7">
              <w:r w:rsidRPr="006F12F5">
                <w:rPr>
                  <w:rFonts w:ascii="Times New Roman" w:hAnsi="Times New Roman" w:cs="Times New Roman"/>
                  <w:color w:val="0000FF"/>
                  <w:sz w:val="20"/>
                  <w:szCs w:val="20"/>
                </w:rPr>
                <w:t>N 382-р</w:t>
              </w:r>
            </w:hyperlink>
            <w:r w:rsidRPr="006F12F5">
              <w:rPr>
                <w:rFonts w:ascii="Times New Roman" w:hAnsi="Times New Roman" w:cs="Times New Roman"/>
                <w:color w:val="392C69"/>
                <w:sz w:val="20"/>
                <w:szCs w:val="20"/>
              </w:rPr>
              <w:t xml:space="preserve">, от 15.05.2024 </w:t>
            </w:r>
            <w:hyperlink r:id="rId8">
              <w:r w:rsidRPr="006F12F5">
                <w:rPr>
                  <w:rFonts w:ascii="Times New Roman" w:hAnsi="Times New Roman" w:cs="Times New Roman"/>
                  <w:color w:val="0000FF"/>
                  <w:sz w:val="20"/>
                  <w:szCs w:val="20"/>
                </w:rPr>
                <w:t>N 621-р</w:t>
              </w:r>
            </w:hyperlink>
            <w:r w:rsidRPr="006F12F5">
              <w:rPr>
                <w:rFonts w:ascii="Times New Roman" w:hAnsi="Times New Roman" w:cs="Times New Roman"/>
                <w:color w:val="392C69"/>
                <w:sz w:val="20"/>
                <w:szCs w:val="20"/>
              </w:rPr>
              <w:t xml:space="preserve">, от 22.07.2024 </w:t>
            </w:r>
            <w:hyperlink r:id="rId9">
              <w:r w:rsidRPr="006F12F5">
                <w:rPr>
                  <w:rFonts w:ascii="Times New Roman" w:hAnsi="Times New Roman" w:cs="Times New Roman"/>
                  <w:color w:val="0000FF"/>
                  <w:sz w:val="20"/>
                  <w:szCs w:val="20"/>
                </w:rPr>
                <w:t>N 948-р</w:t>
              </w:r>
            </w:hyperlink>
            <w:r w:rsidRPr="006F12F5">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r w:rsidRPr="006F12F5">
        <w:rPr>
          <w:rFonts w:ascii="Times New Roman" w:hAnsi="Times New Roman" w:cs="Times New Roman"/>
          <w:sz w:val="20"/>
          <w:szCs w:val="20"/>
        </w:rPr>
        <w:t>I. Общие положения</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1.1. Предметом регулирования настоящего Регламента являются отношения, возникающие между заявителями, государственными образовательными организациями, реализующими образовательные программы начального общего, основного общего и среднего общего образования (далее - образовательные организации), и Комитетом по образованию либо администрациями районов Санкт-Петербурга (далее - ИОГВ), в ведении которых находятся образовательные организации, в сфере образования.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первые-одиннадцатые (двенадцатые) классы образовательных организаций на текущий учебный год.</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1.2. 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bookmarkStart w:id="1" w:name="P69"/>
      <w:bookmarkEnd w:id="1"/>
      <w:r w:rsidRPr="006F12F5">
        <w:rPr>
          <w:rFonts w:ascii="Times New Roman" w:hAnsi="Times New Roman" w:cs="Times New Roman"/>
          <w:sz w:val="20"/>
          <w:szCs w:val="20"/>
        </w:rPr>
        <w:t>1.3. Категории детей, имеющих внеочередное, первоочередное и преимущественное право зачисления на обучение в образовательные организации.</w:t>
      </w:r>
    </w:p>
    <w:p w:rsidR="009C19F0" w:rsidRPr="006F12F5" w:rsidRDefault="009C19F0" w:rsidP="006F12F5">
      <w:pPr>
        <w:pStyle w:val="ConsPlusNormal"/>
        <w:ind w:firstLine="540"/>
        <w:jc w:val="both"/>
        <w:rPr>
          <w:rFonts w:ascii="Times New Roman" w:hAnsi="Times New Roman" w:cs="Times New Roman"/>
          <w:sz w:val="20"/>
          <w:szCs w:val="20"/>
        </w:rPr>
      </w:pPr>
      <w:bookmarkStart w:id="2" w:name="P70"/>
      <w:bookmarkEnd w:id="2"/>
      <w:r w:rsidRPr="006F12F5">
        <w:rPr>
          <w:rFonts w:ascii="Times New Roman" w:hAnsi="Times New Roman" w:cs="Times New Roman"/>
          <w:sz w:val="20"/>
          <w:szCs w:val="20"/>
        </w:rPr>
        <w:t>1.3.1. Внеочередное право зачисления на обучение в образовательные организации, имеющие интернат, имеют: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сотрудников Следственного комитета Российской Федерации в соответствии с </w:t>
      </w:r>
      <w:hyperlink r:id="rId10">
        <w:r w:rsidRPr="006F12F5">
          <w:rPr>
            <w:rFonts w:ascii="Times New Roman" w:hAnsi="Times New Roman" w:cs="Times New Roman"/>
            <w:color w:val="0000FF"/>
            <w:sz w:val="20"/>
            <w:szCs w:val="20"/>
          </w:rPr>
          <w:t>частью 25 статьи 35</w:t>
        </w:r>
      </w:hyperlink>
      <w:r w:rsidRPr="006F12F5">
        <w:rPr>
          <w:rFonts w:ascii="Times New Roman" w:hAnsi="Times New Roman" w:cs="Times New Roman"/>
          <w:sz w:val="20"/>
          <w:szCs w:val="20"/>
        </w:rPr>
        <w:t xml:space="preserve"> Федерального закона от 28.12.2010 N 403-ФЗ "О Следственном комитете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судей в соответствии с </w:t>
      </w:r>
      <w:hyperlink r:id="rId11">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Российской Федерации от 26.06.1992 N 3132-1 "О статусе судей в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работников прокуратуры Российской Федерации в соответствии с </w:t>
      </w:r>
      <w:hyperlink r:id="rId12">
        <w:r w:rsidRPr="006F12F5">
          <w:rPr>
            <w:rFonts w:ascii="Times New Roman" w:hAnsi="Times New Roman" w:cs="Times New Roman"/>
            <w:color w:val="0000FF"/>
            <w:sz w:val="20"/>
            <w:szCs w:val="20"/>
          </w:rPr>
          <w:t>пунктом 5 статьи 44</w:t>
        </w:r>
      </w:hyperlink>
      <w:r w:rsidRPr="006F12F5">
        <w:rPr>
          <w:rFonts w:ascii="Times New Roman" w:hAnsi="Times New Roman" w:cs="Times New Roman"/>
          <w:sz w:val="20"/>
          <w:szCs w:val="20"/>
        </w:rPr>
        <w:t xml:space="preserve"> Федерального закона от 17.01.1992 N 2202-1 "О прокуратуре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bookmarkStart w:id="3" w:name="P74"/>
      <w:bookmarkEnd w:id="3"/>
      <w:r w:rsidRPr="006F12F5">
        <w:rPr>
          <w:rFonts w:ascii="Times New Roman" w:hAnsi="Times New Roman" w:cs="Times New Roman"/>
          <w:sz w:val="20"/>
          <w:szCs w:val="20"/>
        </w:rPr>
        <w:t>1.3.2. Первоочередное право зачисления на обучение в образовательные организации по месту жительства имеют: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полиции, умершего вследствие заболевания, полученного в период прохождения службы в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находящиеся (находившиеся) на иждивении сотрудника полиции, гражданина Российской Федерации, указанных в </w:t>
      </w:r>
      <w:hyperlink r:id="rId13">
        <w:r w:rsidRPr="006F12F5">
          <w:rPr>
            <w:rFonts w:ascii="Times New Roman" w:hAnsi="Times New Roman" w:cs="Times New Roman"/>
            <w:color w:val="0000FF"/>
            <w:sz w:val="20"/>
            <w:szCs w:val="20"/>
          </w:rPr>
          <w:t>пунктах 1</w:t>
        </w:r>
      </w:hyperlink>
      <w:r w:rsidRPr="006F12F5">
        <w:rPr>
          <w:rFonts w:ascii="Times New Roman" w:hAnsi="Times New Roman" w:cs="Times New Roman"/>
          <w:sz w:val="20"/>
          <w:szCs w:val="20"/>
        </w:rPr>
        <w:t xml:space="preserve"> - </w:t>
      </w:r>
      <w:hyperlink r:id="rId14">
        <w:r w:rsidRPr="006F12F5">
          <w:rPr>
            <w:rFonts w:ascii="Times New Roman" w:hAnsi="Times New Roman" w:cs="Times New Roman"/>
            <w:color w:val="0000FF"/>
            <w:sz w:val="20"/>
            <w:szCs w:val="20"/>
          </w:rPr>
          <w:t>5 части 6 статьи 46</w:t>
        </w:r>
      </w:hyperlink>
      <w:r w:rsidRPr="006F12F5">
        <w:rPr>
          <w:rFonts w:ascii="Times New Roman" w:hAnsi="Times New Roman" w:cs="Times New Roman"/>
          <w:sz w:val="20"/>
          <w:szCs w:val="20"/>
        </w:rPr>
        <w:t xml:space="preserve"> Федерального закона от 07.02.2011 N 3-ФЗ "О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органов внутренних дел, не являющегося сотрудником полиции;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дети сотрудника, имеющего специальные звания и проходящего службу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сотрудника, умершего вследствие заболевания, полученного в период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находящиеся (находившиеся) на иждивении сотрудника, гражданина Российской Федерации, указанных в </w:t>
      </w:r>
      <w:hyperlink r:id="rId15">
        <w:r w:rsidRPr="006F12F5">
          <w:rPr>
            <w:rFonts w:ascii="Times New Roman" w:hAnsi="Times New Roman" w:cs="Times New Roman"/>
            <w:color w:val="0000FF"/>
            <w:sz w:val="20"/>
            <w:szCs w:val="20"/>
          </w:rPr>
          <w:t>пунктах 1</w:t>
        </w:r>
      </w:hyperlink>
      <w:r w:rsidRPr="006F12F5">
        <w:rPr>
          <w:rFonts w:ascii="Times New Roman" w:hAnsi="Times New Roman" w:cs="Times New Roman"/>
          <w:sz w:val="20"/>
          <w:szCs w:val="20"/>
        </w:rPr>
        <w:t xml:space="preserve"> - </w:t>
      </w:r>
      <w:hyperlink r:id="rId16">
        <w:r w:rsidRPr="006F12F5">
          <w:rPr>
            <w:rFonts w:ascii="Times New Roman" w:hAnsi="Times New Roman" w:cs="Times New Roman"/>
            <w:color w:val="0000FF"/>
            <w:sz w:val="20"/>
            <w:szCs w:val="20"/>
          </w:rPr>
          <w:t>5 части 14 статьи 3</w:t>
        </w:r>
      </w:hyperlink>
      <w:r w:rsidRPr="006F12F5">
        <w:rPr>
          <w:rFonts w:ascii="Times New Roman" w:hAnsi="Times New Roman" w:cs="Times New Roman"/>
          <w:sz w:val="20"/>
          <w:szCs w:val="20"/>
        </w:rPr>
        <w:t xml:space="preserve"> Федерального закона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 также 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28.03.2024 N 382-р)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военнослужащих при изменении места военной службы, дети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в образовательные организации, ближайшие к новому месту военной службы или месту жительства;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 дети иных категорий лиц в соответствии с действующим законодательством Российской Федерации и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bookmarkStart w:id="4" w:name="P92"/>
      <w:bookmarkEnd w:id="4"/>
      <w:r w:rsidRPr="006F12F5">
        <w:rPr>
          <w:rFonts w:ascii="Times New Roman" w:hAnsi="Times New Roman" w:cs="Times New Roman"/>
          <w:sz w:val="20"/>
          <w:szCs w:val="20"/>
        </w:rPr>
        <w:t>1.3.3. Преимущественное право зачисления в образовательные организации имеют: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в том числе усыновленные (удочеренные) или находящиеся под опекой или попечительством в семье, включая приемную семью, брат и(или) сестра (полнородные и </w:t>
      </w:r>
      <w:proofErr w:type="spellStart"/>
      <w:r w:rsidRPr="006F12F5">
        <w:rPr>
          <w:rFonts w:ascii="Times New Roman" w:hAnsi="Times New Roman" w:cs="Times New Roman"/>
          <w:sz w:val="20"/>
          <w:szCs w:val="20"/>
        </w:rPr>
        <w:t>неполнородные</w:t>
      </w:r>
      <w:proofErr w:type="spellEnd"/>
      <w:r w:rsidRPr="006F12F5">
        <w:rPr>
          <w:rFonts w:ascii="Times New Roman" w:hAnsi="Times New Roman" w:cs="Times New Roman"/>
          <w:sz w:val="20"/>
          <w:szCs w:val="20"/>
        </w:rPr>
        <w:t xml:space="preserve">, усыновленные (удочеренные), дети, опекунами (попечителями) которых являются родители (законные представители) ребенка, в отношении которого подается заявление, или дети, родителями (законными представителями) которых являются опекуны (попечители) ребенка, в отношении которого подается заявление, за исключением случаев, предусмотренных </w:t>
      </w:r>
      <w:hyperlink r:id="rId18">
        <w:r w:rsidRPr="006F12F5">
          <w:rPr>
            <w:rFonts w:ascii="Times New Roman" w:hAnsi="Times New Roman" w:cs="Times New Roman"/>
            <w:color w:val="0000FF"/>
            <w:sz w:val="20"/>
            <w:szCs w:val="20"/>
          </w:rPr>
          <w:t>частями 5</w:t>
        </w:r>
      </w:hyperlink>
      <w:r w:rsidRPr="006F12F5">
        <w:rPr>
          <w:rFonts w:ascii="Times New Roman" w:hAnsi="Times New Roman" w:cs="Times New Roman"/>
          <w:sz w:val="20"/>
          <w:szCs w:val="20"/>
        </w:rPr>
        <w:t xml:space="preserve"> и </w:t>
      </w:r>
      <w:hyperlink r:id="rId19">
        <w:r w:rsidRPr="006F12F5">
          <w:rPr>
            <w:rFonts w:ascii="Times New Roman" w:hAnsi="Times New Roman" w:cs="Times New Roman"/>
            <w:color w:val="0000FF"/>
            <w:sz w:val="20"/>
            <w:szCs w:val="20"/>
          </w:rPr>
          <w:t>6 статьи 67</w:t>
        </w:r>
      </w:hyperlink>
      <w:r w:rsidRPr="006F12F5">
        <w:rPr>
          <w:rFonts w:ascii="Times New Roman" w:hAnsi="Times New Roman" w:cs="Times New Roman"/>
          <w:sz w:val="20"/>
          <w:szCs w:val="20"/>
        </w:rPr>
        <w:t xml:space="preserve"> Федерального закона от 29.12.2012 N 273-ФЗ "Об образовании в Российской Федерации") (далее - брат и(или) сестра; Закон об образовании) которых обучаются в данной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ребенок, родитель (законный представитель) которого занимает штатную должность в данной общеобразовательной организации, за исключением случаев, предусмотренных </w:t>
      </w:r>
      <w:hyperlink r:id="rId20">
        <w:r w:rsidRPr="006F12F5">
          <w:rPr>
            <w:rFonts w:ascii="Times New Roman" w:hAnsi="Times New Roman" w:cs="Times New Roman"/>
            <w:color w:val="0000FF"/>
            <w:sz w:val="20"/>
            <w:szCs w:val="20"/>
          </w:rPr>
          <w:t>частями 5</w:t>
        </w:r>
      </w:hyperlink>
      <w:r w:rsidRPr="006F12F5">
        <w:rPr>
          <w:rFonts w:ascii="Times New Roman" w:hAnsi="Times New Roman" w:cs="Times New Roman"/>
          <w:sz w:val="20"/>
          <w:szCs w:val="20"/>
        </w:rPr>
        <w:t xml:space="preserve"> и </w:t>
      </w:r>
      <w:hyperlink r:id="rId21">
        <w:r w:rsidRPr="006F12F5">
          <w:rPr>
            <w:rFonts w:ascii="Times New Roman" w:hAnsi="Times New Roman" w:cs="Times New Roman"/>
            <w:color w:val="0000FF"/>
            <w:sz w:val="20"/>
            <w:szCs w:val="20"/>
          </w:rPr>
          <w:t>6 статьи 67</w:t>
        </w:r>
      </w:hyperlink>
      <w:r w:rsidRPr="006F12F5">
        <w:rPr>
          <w:rFonts w:ascii="Times New Roman" w:hAnsi="Times New Roman" w:cs="Times New Roman"/>
          <w:sz w:val="20"/>
          <w:szCs w:val="20"/>
        </w:rPr>
        <w:t xml:space="preserve"> Закона об образовании;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граждан, удостоенных премиями Правительства Санкт-Петербурга "За активное участие в охране общественного порядка в Санкт-Петербурге" и "Лучший народный дружинник Санкт-Петербурга".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22">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28.03.2024 N 382-р)</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1.3.3 в ред. </w:t>
      </w:r>
      <w:hyperlink r:id="rId2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bookmarkStart w:id="5" w:name="P98"/>
      <w:bookmarkEnd w:id="5"/>
      <w:r w:rsidRPr="006F12F5">
        <w:rPr>
          <w:rFonts w:ascii="Times New Roman" w:hAnsi="Times New Roman" w:cs="Times New Roman"/>
          <w:sz w:val="20"/>
          <w:szCs w:val="20"/>
        </w:rPr>
        <w:t>1.3.4. Право на прием во внеочередном порядке на обучение в образовательные организации имеют: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призваны на военную службу по мобилизации в Вооруженные Силы Российской Федерации в соответствии с </w:t>
      </w:r>
      <w:hyperlink r:id="rId24">
        <w:r w:rsidRPr="006F12F5">
          <w:rPr>
            <w:rFonts w:ascii="Times New Roman" w:hAnsi="Times New Roman" w:cs="Times New Roman"/>
            <w:color w:val="0000FF"/>
            <w:sz w:val="20"/>
            <w:szCs w:val="20"/>
          </w:rPr>
          <w:t>Указом</w:t>
        </w:r>
      </w:hyperlink>
      <w:r w:rsidRPr="006F12F5">
        <w:rPr>
          <w:rFonts w:ascii="Times New Roman" w:hAnsi="Times New Roman" w:cs="Times New Roman"/>
          <w:sz w:val="20"/>
          <w:szCs w:val="20"/>
        </w:rPr>
        <w:t xml:space="preserve"> Президента Российской Федерации от 21.09.2022 N 647 "Об объявлении частичной мобилизации в Российской Федерации" (далее - гражданин, который является (являлся) участником специальной военной операции либо призван на военную службу по мобилизации);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являющиеся пасынками и падчерицами граждан, которые являются (являлись) участниками специальной военной операции либо призваны на военную службу по мобилизации;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25">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28.03.2024 N 382-р)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дети сотрудника, проходившего службу в войсках национальной гвардии Российской Федерации и имеющего специальные звания полиции,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w:t>
      </w:r>
      <w:r w:rsidRPr="006F12F5">
        <w:rPr>
          <w:rFonts w:ascii="Times New Roman" w:hAnsi="Times New Roman" w:cs="Times New Roman"/>
          <w:sz w:val="20"/>
          <w:szCs w:val="20"/>
        </w:rPr>
        <w:lastRenderedPageBreak/>
        <w:t>Российской Федерации, патронатную семью, по месту жительства их семей.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26">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28.03.2024 N 382-р)</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1.3.4 в ред. </w:t>
      </w:r>
      <w:hyperlink r:id="rId2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1.4. Требования к порядку информирования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1.4.1. Порядок получения информации заявителями по вопросам предоставления услуги и услуг, которые являются необходимыми и обязательными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информационно-телекоммуникационной сети "Интернет" (далее - сеть "Интернет") на официальных сайтах органов (организаций), указанных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на Портале "Государственные и муниципальные услуги (функции) в Санкт-Петербурге" (далее - Портал) (доменное имя сайта в сети "Интернет" - </w:t>
      </w:r>
      <w:hyperlink r:id="rId28">
        <w:r w:rsidRPr="006F12F5">
          <w:rPr>
            <w:rFonts w:ascii="Times New Roman" w:hAnsi="Times New Roman" w:cs="Times New Roman"/>
            <w:color w:val="0000FF"/>
            <w:sz w:val="20"/>
            <w:szCs w:val="20"/>
          </w:rPr>
          <w:t>gu.spb.ru</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hyperlink r:id="rId29">
        <w:r w:rsidRPr="006F12F5">
          <w:rPr>
            <w:rFonts w:ascii="Times New Roman" w:hAnsi="Times New Roman" w:cs="Times New Roman"/>
            <w:color w:val="0000FF"/>
            <w:sz w:val="20"/>
            <w:szCs w:val="20"/>
          </w:rPr>
          <w:t>gosuslugi.ru</w:t>
        </w:r>
      </w:hyperlink>
      <w:r w:rsidRPr="006F12F5">
        <w:rPr>
          <w:rFonts w:ascii="Times New Roman" w:hAnsi="Times New Roman" w:cs="Times New Roman"/>
          <w:sz w:val="20"/>
          <w:szCs w:val="20"/>
        </w:rPr>
        <w:t>) (далее - федеральный Портал);</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на официальном сайте Администрации Санкт-Петербурга (доменное имя сайта в сети "Интернет" - </w:t>
      </w:r>
      <w:hyperlink r:id="rId30">
        <w:r w:rsidRPr="006F12F5">
          <w:rPr>
            <w:rFonts w:ascii="Times New Roman" w:hAnsi="Times New Roman" w:cs="Times New Roman"/>
            <w:color w:val="0000FF"/>
            <w:sz w:val="20"/>
            <w:szCs w:val="20"/>
          </w:rPr>
          <w:t>gov.spb.ru</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Центре телефонного обслуживания МФЦ: единая региональная информационно-справочная служба - 122 (для звонков из Санкт-Петербурга); (812)246-51-22 (для звонков из других субъектов Российской Федерации);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3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15.05.2024 N 621-р)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по справочным телефонам органов (организаций) указанных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обращении на прием к специалистам администраций районов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обращении на прием к специалистам Комитета по образованию.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1.4.2. Сведения о ходе предоставления услуги заявители могут получить следующими способами (в следующем порядке):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 Портале без прохождения авторизации в разделе "Проверка статуса запроса" (доменное имя сайта в сети "Интернет" - gu.spb.ru/</w:t>
      </w:r>
      <w:proofErr w:type="spellStart"/>
      <w:r w:rsidRPr="006F12F5">
        <w:rPr>
          <w:rFonts w:ascii="Times New Roman" w:hAnsi="Times New Roman" w:cs="Times New Roman"/>
          <w:sz w:val="20"/>
          <w:szCs w:val="20"/>
        </w:rPr>
        <w:t>status</w:t>
      </w:r>
      <w:proofErr w:type="spellEnd"/>
      <w:r w:rsidRPr="006F12F5">
        <w:rPr>
          <w:rFonts w:ascii="Times New Roman" w:hAnsi="Times New Roman" w:cs="Times New Roman"/>
          <w:sz w:val="20"/>
          <w:szCs w:val="20"/>
        </w:rPr>
        <w:t>) или после авторизации в "Личном кабинете" (в случае если запрос подан посредством Портала или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посредством Портала или МФЦ - при выборе заявителем соответствующего способа информирования);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3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по электронной почте (в случае если запрос подан посредством Портала или МФЦ - при выборе заявителем соответствующего способа информирования);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в социальных сетях (в случае если запрос подан посредством Портала или МФЦ - при выборе заявителем соответствующего способа информирования);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33">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обращении на прием к должностному лицу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bookmarkStart w:id="6" w:name="P128"/>
      <w:bookmarkEnd w:id="6"/>
      <w:r w:rsidRPr="006F12F5">
        <w:rPr>
          <w:rFonts w:ascii="Times New Roman" w:hAnsi="Times New Roman" w:cs="Times New Roman"/>
          <w:sz w:val="20"/>
          <w:szCs w:val="20"/>
        </w:rPr>
        <w:t>1.4.3. Порядок, форма, место размещения и способы получения справочной информации, в том числе на стендах в местах предоставления услуги и услуг, которые являются необходимыми и обязательными для предоставления услуги, и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Справочная информация (место нахождение и график работы ИОГВ, участвующего в предоставлении услуги, образовательных организаций, предоставляющих услугу, МФЦ, иных органов и организаций, справочные телефоны, адреса официального сайта) размещена на официальном сайте Комитета по образованию </w:t>
      </w:r>
      <w:hyperlink r:id="rId34">
        <w:r w:rsidRPr="006F12F5">
          <w:rPr>
            <w:rFonts w:ascii="Times New Roman" w:hAnsi="Times New Roman" w:cs="Times New Roman"/>
            <w:color w:val="0000FF"/>
            <w:sz w:val="20"/>
            <w:szCs w:val="20"/>
          </w:rPr>
          <w:t>http://www.k-obr.spb.ru</w:t>
        </w:r>
      </w:hyperlink>
      <w:r w:rsidRPr="006F12F5">
        <w:rPr>
          <w:rFonts w:ascii="Times New Roman" w:hAnsi="Times New Roman" w:cs="Times New Roman"/>
          <w:sz w:val="20"/>
          <w:szCs w:val="20"/>
        </w:rPr>
        <w:t xml:space="preserve">, в </w:t>
      </w:r>
      <w:hyperlink w:anchor="P931">
        <w:r w:rsidRPr="006F12F5">
          <w:rPr>
            <w:rFonts w:ascii="Times New Roman" w:hAnsi="Times New Roman" w:cs="Times New Roman"/>
            <w:color w:val="0000FF"/>
            <w:sz w:val="20"/>
            <w:szCs w:val="20"/>
          </w:rPr>
          <w:t>приложении N 1</w:t>
        </w:r>
      </w:hyperlink>
      <w:r w:rsidRPr="006F12F5">
        <w:rPr>
          <w:rFonts w:ascii="Times New Roman" w:hAnsi="Times New Roman" w:cs="Times New Roman"/>
          <w:sz w:val="20"/>
          <w:szCs w:val="20"/>
        </w:rPr>
        <w:t xml:space="preserve"> к Регламенту, на сайте </w:t>
      </w:r>
      <w:hyperlink r:id="rId35">
        <w:r w:rsidRPr="006F12F5">
          <w:rPr>
            <w:rFonts w:ascii="Times New Roman" w:hAnsi="Times New Roman" w:cs="Times New Roman"/>
            <w:color w:val="0000FF"/>
            <w:sz w:val="20"/>
            <w:szCs w:val="20"/>
          </w:rPr>
          <w:t>https://pbdoo2.petersburgedu.ru/institution</w:t>
        </w:r>
      </w:hyperlink>
      <w:r w:rsidRPr="006F12F5">
        <w:rPr>
          <w:rFonts w:ascii="Times New Roman" w:hAnsi="Times New Roman" w:cs="Times New Roman"/>
          <w:sz w:val="20"/>
          <w:szCs w:val="20"/>
        </w:rPr>
        <w:t xml:space="preserve">, а также на официальных страницах администраций районов Санкт-Петербурга в разделе "Подведомственные учреждения" на сайте </w:t>
      </w:r>
      <w:hyperlink r:id="rId36">
        <w:r w:rsidRPr="006F12F5">
          <w:rPr>
            <w:rFonts w:ascii="Times New Roman" w:hAnsi="Times New Roman" w:cs="Times New Roman"/>
            <w:color w:val="0000FF"/>
            <w:sz w:val="20"/>
            <w:szCs w:val="20"/>
          </w:rPr>
          <w:t>http://www.gov.spb.ru</w:t>
        </w:r>
      </w:hyperlink>
      <w:r w:rsidRPr="006F12F5">
        <w:rPr>
          <w:rFonts w:ascii="Times New Roman" w:hAnsi="Times New Roman" w:cs="Times New Roman"/>
          <w:sz w:val="20"/>
          <w:szCs w:val="20"/>
        </w:rPr>
        <w:t xml:space="preserve">, на Портале (доменное имя сайта в сети "Интернет" - </w:t>
      </w:r>
      <w:hyperlink r:id="rId37">
        <w:r w:rsidRPr="006F12F5">
          <w:rPr>
            <w:rFonts w:ascii="Times New Roman" w:hAnsi="Times New Roman" w:cs="Times New Roman"/>
            <w:color w:val="0000FF"/>
            <w:sz w:val="20"/>
            <w:szCs w:val="20"/>
          </w:rPr>
          <w:t>gu.spb.ru</w:t>
        </w:r>
      </w:hyperlink>
      <w:r w:rsidRPr="006F12F5">
        <w:rPr>
          <w:rFonts w:ascii="Times New Roman" w:hAnsi="Times New Roman" w:cs="Times New Roman"/>
          <w:sz w:val="20"/>
          <w:szCs w:val="20"/>
        </w:rPr>
        <w:t>), в том числе в разделе "МФЦ".</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r w:rsidRPr="006F12F5">
        <w:rPr>
          <w:rFonts w:ascii="Times New Roman" w:hAnsi="Times New Roman" w:cs="Times New Roman"/>
          <w:sz w:val="20"/>
          <w:szCs w:val="20"/>
        </w:rPr>
        <w:t>II. Стандарт предоставления услуги</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 Наименование услуги: зачислять в образовательные организации, реализующие образовательные программы начального общего, основного общего и среднего общего образования, находящиеся в ведении исполнительных органов государственной власти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Краткое наименование услуги: зачисление в образовательные организации (школы, гимназии, лицеи, центры образования).</w:t>
      </w:r>
    </w:p>
    <w:p w:rsidR="009C19F0" w:rsidRPr="006F12F5" w:rsidRDefault="009C19F0" w:rsidP="006F12F5">
      <w:pPr>
        <w:pStyle w:val="ConsPlusNormal"/>
        <w:ind w:firstLine="540"/>
        <w:jc w:val="both"/>
        <w:rPr>
          <w:rFonts w:ascii="Times New Roman" w:hAnsi="Times New Roman" w:cs="Times New Roman"/>
          <w:sz w:val="20"/>
          <w:szCs w:val="20"/>
        </w:rPr>
      </w:pPr>
      <w:bookmarkStart w:id="7" w:name="P135"/>
      <w:bookmarkEnd w:id="7"/>
      <w:r w:rsidRPr="006F12F5">
        <w:rPr>
          <w:rFonts w:ascii="Times New Roman" w:hAnsi="Times New Roman" w:cs="Times New Roman"/>
          <w:sz w:val="20"/>
          <w:szCs w:val="20"/>
        </w:rPr>
        <w:t>2.2. Услуга предоставляется образовательными организациями.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Органы и организации, участвующие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Комитет по образованию;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администрации районов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Должностным лицам образовательных организаций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Правительством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bookmarkStart w:id="8" w:name="P140"/>
      <w:bookmarkEnd w:id="8"/>
      <w:r w:rsidRPr="006F12F5">
        <w:rPr>
          <w:rFonts w:ascii="Times New Roman" w:hAnsi="Times New Roman" w:cs="Times New Roman"/>
          <w:sz w:val="20"/>
          <w:szCs w:val="20"/>
        </w:rPr>
        <w:t>2.3. Результатом предоставления услуги является: решение о зачислении в образовательную организацию для получения бесплатного начального общего, основного общего и среднего общего образования в пределах федеральных государственных образовательных стандартов общего образования.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 xml:space="preserve">Результат предоставления услуги направляется заявителю по </w:t>
      </w:r>
      <w:hyperlink w:anchor="P1329">
        <w:r w:rsidRPr="006F12F5">
          <w:rPr>
            <w:rFonts w:ascii="Times New Roman" w:hAnsi="Times New Roman" w:cs="Times New Roman"/>
            <w:color w:val="0000FF"/>
            <w:sz w:val="20"/>
            <w:szCs w:val="20"/>
          </w:rPr>
          <w:t>форме</w:t>
        </w:r>
      </w:hyperlink>
      <w:r w:rsidRPr="006F12F5">
        <w:rPr>
          <w:rFonts w:ascii="Times New Roman" w:hAnsi="Times New Roman" w:cs="Times New Roman"/>
          <w:sz w:val="20"/>
          <w:szCs w:val="20"/>
        </w:rPr>
        <w:t xml:space="preserve"> согласно приложению N 7 Регламента или по </w:t>
      </w:r>
      <w:hyperlink w:anchor="P1134">
        <w:r w:rsidRPr="006F12F5">
          <w:rPr>
            <w:rFonts w:ascii="Times New Roman" w:hAnsi="Times New Roman" w:cs="Times New Roman"/>
            <w:color w:val="0000FF"/>
            <w:sz w:val="20"/>
            <w:szCs w:val="20"/>
          </w:rPr>
          <w:t>форме</w:t>
        </w:r>
      </w:hyperlink>
      <w:r w:rsidRPr="006F12F5">
        <w:rPr>
          <w:rFonts w:ascii="Times New Roman" w:hAnsi="Times New Roman" w:cs="Times New Roman"/>
          <w:sz w:val="20"/>
          <w:szCs w:val="20"/>
        </w:rPr>
        <w:t xml:space="preserve"> согласно приложению N 3 Регламента, в случае принятия решения об отказе в предоставлении услуги по основаниям, предусмотренным законодательством Российской Федерации и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Предусмотрены следующие способы получения результата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структурном подразделении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электронной форме посредством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электронной форме посредством федерального Портала (в случае если запрос подан посредством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38">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письменном виде при обращение в образовательную организацию, предоставляющую услугу.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Результат предоставления услуги учитывается в государственной информационной системе Санкт-Петербурга "Комплексная автоматизированная информационная система каталогизации ресурсов образования Санкт-Петербурга" (далее - КАИС КРО).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2.4. Срок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Максимальный срок предоставления услуги по зачислению в первый класс образовательной организации на следующий учебный год составляет 70 рабочих дней.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Максимальный срок предоставления услуги по зачислению в первые-одиннадцатые (двенадцатые) классы образовательных организаций на текущий учебный составляет 22 рабочих дня.</w:t>
      </w:r>
    </w:p>
    <w:p w:rsidR="009C19F0" w:rsidRPr="006F12F5" w:rsidRDefault="009C19F0" w:rsidP="006F12F5">
      <w:pPr>
        <w:pStyle w:val="ConsPlusNormal"/>
        <w:ind w:firstLine="540"/>
        <w:jc w:val="both"/>
        <w:rPr>
          <w:rFonts w:ascii="Times New Roman" w:hAnsi="Times New Roman" w:cs="Times New Roman"/>
          <w:sz w:val="20"/>
          <w:szCs w:val="20"/>
        </w:rPr>
      </w:pPr>
      <w:bookmarkStart w:id="9" w:name="P152"/>
      <w:bookmarkEnd w:id="9"/>
      <w:r w:rsidRPr="006F12F5">
        <w:rPr>
          <w:rFonts w:ascii="Times New Roman" w:hAnsi="Times New Roman" w:cs="Times New Roman"/>
          <w:sz w:val="20"/>
          <w:szCs w:val="20"/>
        </w:rPr>
        <w:t>2.4.1. Сроки подачи заявлений в первые классы образовательных организаций на следующий учебный год по следующим категориям:</w:t>
      </w:r>
    </w:p>
    <w:p w:rsidR="009C19F0" w:rsidRPr="006F12F5" w:rsidRDefault="009C19F0" w:rsidP="006F12F5">
      <w:pPr>
        <w:pStyle w:val="ConsPlusNormal"/>
        <w:ind w:firstLine="540"/>
        <w:jc w:val="both"/>
        <w:rPr>
          <w:rFonts w:ascii="Times New Roman" w:hAnsi="Times New Roman" w:cs="Times New Roman"/>
          <w:sz w:val="20"/>
          <w:szCs w:val="20"/>
        </w:rPr>
      </w:pPr>
      <w:bookmarkStart w:id="10" w:name="P153"/>
      <w:bookmarkEnd w:id="10"/>
      <w:r w:rsidRPr="006F12F5">
        <w:rPr>
          <w:rFonts w:ascii="Times New Roman" w:hAnsi="Times New Roman" w:cs="Times New Roman"/>
          <w:sz w:val="20"/>
          <w:szCs w:val="20"/>
        </w:rPr>
        <w:t xml:space="preserve">а) дети, имеющие внеочередное, первоочередное, преимущественное право зачисления на обучение в государственные образовательные организации, а также дети, проживающие на территории, за которой закреплена образовательная организация в соответствии с </w:t>
      </w:r>
      <w:hyperlink r:id="rId39">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Санкт-Петербурга от 26.06.2013 N 461-83 "Об образовании в Санкт-Петербурге" (далее - закрепленная территория):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4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bookmarkStart w:id="11" w:name="P155"/>
      <w:bookmarkEnd w:id="11"/>
      <w:r w:rsidRPr="006F12F5">
        <w:rPr>
          <w:rFonts w:ascii="Times New Roman" w:hAnsi="Times New Roman" w:cs="Times New Roman"/>
          <w:sz w:val="20"/>
          <w:szCs w:val="20"/>
        </w:rPr>
        <w:t>б) дети, не проживающие на закрепленной территории: с 6 июля текущего года до момента заполнения свободных мест, но не позднее 5 сентября текущего года.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ИОГВ, в ведении которых они находятся, посредством информационных стендов и официальных сайтов, а также Портала.</w:t>
      </w:r>
    </w:p>
    <w:p w:rsidR="009C19F0" w:rsidRPr="006F12F5" w:rsidRDefault="009C19F0" w:rsidP="006F12F5">
      <w:pPr>
        <w:pStyle w:val="ConsPlusNormal"/>
        <w:ind w:firstLine="540"/>
        <w:jc w:val="both"/>
        <w:rPr>
          <w:rFonts w:ascii="Times New Roman" w:hAnsi="Times New Roman" w:cs="Times New Roman"/>
          <w:sz w:val="20"/>
          <w:szCs w:val="20"/>
        </w:rPr>
      </w:pPr>
      <w:bookmarkStart w:id="12" w:name="P157"/>
      <w:bookmarkEnd w:id="12"/>
      <w:r w:rsidRPr="006F12F5">
        <w:rPr>
          <w:rFonts w:ascii="Times New Roman" w:hAnsi="Times New Roman" w:cs="Times New Roman"/>
          <w:sz w:val="20"/>
          <w:szCs w:val="20"/>
        </w:rPr>
        <w:t>2.4.2. Сроки подачи заявлений в первые-одиннадцатые (двенадцатые) классы образовательных организаций на текущий учебный год: в течение всего года.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2.4.3. Сроки представления оригиналов документов для зачисления в образовательную организацию в соответствии с приглашением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Направление заявителю приглашения в образовательную организацию с указанием даты и времени приема оригиналов документов осуществляется в следующие сроки: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государственные образовательные организации, указанных в </w:t>
      </w:r>
      <w:hyperlink w:anchor="P69">
        <w:r w:rsidRPr="006F12F5">
          <w:rPr>
            <w:rFonts w:ascii="Times New Roman" w:hAnsi="Times New Roman" w:cs="Times New Roman"/>
            <w:color w:val="0000FF"/>
            <w:sz w:val="20"/>
            <w:szCs w:val="20"/>
          </w:rPr>
          <w:t>пункте 1.3</w:t>
        </w:r>
      </w:hyperlink>
      <w:r w:rsidRPr="006F12F5">
        <w:rPr>
          <w:rFonts w:ascii="Times New Roman" w:hAnsi="Times New Roman" w:cs="Times New Roman"/>
          <w:sz w:val="20"/>
          <w:szCs w:val="20"/>
        </w:rPr>
        <w:t xml:space="preserve"> Регламента, и детей, проживающих на закрепленной территории, - не ранее 30 рабочих дней с даты начала приема, установленной в </w:t>
      </w:r>
      <w:hyperlink w:anchor="P152">
        <w:r w:rsidRPr="006F12F5">
          <w:rPr>
            <w:rFonts w:ascii="Times New Roman" w:hAnsi="Times New Roman" w:cs="Times New Roman"/>
            <w:color w:val="0000FF"/>
            <w:sz w:val="20"/>
            <w:szCs w:val="20"/>
          </w:rPr>
          <w:t>пункте 2.4.1</w:t>
        </w:r>
      </w:hyperlink>
      <w:r w:rsidRPr="006F12F5">
        <w:rPr>
          <w:rFonts w:ascii="Times New Roman" w:hAnsi="Times New Roman" w:cs="Times New Roman"/>
          <w:sz w:val="20"/>
          <w:szCs w:val="20"/>
        </w:rPr>
        <w:t xml:space="preserve"> Регламента для соответствующей категории, но не позднее 30 июня текущего года;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4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первые классы образовательных организаций на следующий учебный год при приеме детей, не проживающих на закрепленной территории, - не ранее 10 рабочих дней с даты начала приема, установленной в </w:t>
      </w:r>
      <w:hyperlink w:anchor="P152">
        <w:r w:rsidRPr="006F12F5">
          <w:rPr>
            <w:rFonts w:ascii="Times New Roman" w:hAnsi="Times New Roman" w:cs="Times New Roman"/>
            <w:color w:val="0000FF"/>
            <w:sz w:val="20"/>
            <w:szCs w:val="20"/>
          </w:rPr>
          <w:t>пункте 2.4.1</w:t>
        </w:r>
      </w:hyperlink>
      <w:r w:rsidRPr="006F12F5">
        <w:rPr>
          <w:rFonts w:ascii="Times New Roman" w:hAnsi="Times New Roman" w:cs="Times New Roman"/>
          <w:sz w:val="20"/>
          <w:szCs w:val="20"/>
        </w:rPr>
        <w:t xml:space="preserve"> Регламента для соответствующей категории, но не позднее 30 рабочих дней со дня подачи заявления;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первые-одиннадцатые (двенадцатые) классы образовательных организаций на текущий учебный год: не позднее 15 рабочих дней со дня подачи заявления.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2.4.4. Зачисление в первый класс образовательной организации на следующий учебный год детей, имеющих внеочередное, первоочередное, преимущественное право зачисления на обучение в государственные образовательные организации, указанных в </w:t>
      </w:r>
      <w:hyperlink w:anchor="P69">
        <w:r w:rsidRPr="006F12F5">
          <w:rPr>
            <w:rFonts w:ascii="Times New Roman" w:hAnsi="Times New Roman" w:cs="Times New Roman"/>
            <w:color w:val="0000FF"/>
            <w:sz w:val="20"/>
            <w:szCs w:val="20"/>
          </w:rPr>
          <w:t>пункте 1.3</w:t>
        </w:r>
      </w:hyperlink>
      <w:r w:rsidRPr="006F12F5">
        <w:rPr>
          <w:rFonts w:ascii="Times New Roman" w:hAnsi="Times New Roman" w:cs="Times New Roman"/>
          <w:sz w:val="20"/>
          <w:szCs w:val="20"/>
        </w:rPr>
        <w:t xml:space="preserve"> Регламента, и детей, проживающих на закрепленной территории, оформляется распорядительным актом образовательной организации в течение 3 рабочих дней после завершения приема заявлений о приеме на обучение в первый класс.</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4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Зачисление в первый класс образовательной организации на следующий учебный год детей, не проживающих на закрепленной территории,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Зачисление в первые-одиннадцатые (двенадцатые) классы образовательных организаций на текущий учебный год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2.5. Нормативные правовые акты, регулирующие предоставление услуги, с указанием их реквизитов.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Перечень нормативных правовых актов размещен на официальном сайте Комитета по образованию - </w:t>
      </w:r>
      <w:hyperlink r:id="rId43">
        <w:r w:rsidRPr="006F12F5">
          <w:rPr>
            <w:rFonts w:ascii="Times New Roman" w:hAnsi="Times New Roman" w:cs="Times New Roman"/>
            <w:color w:val="0000FF"/>
            <w:sz w:val="20"/>
            <w:szCs w:val="20"/>
          </w:rPr>
          <w:t>http://k-obr.spb.ru/napravleniya-deyatelnosti/priem-v-1-klass/</w:t>
        </w:r>
      </w:hyperlink>
      <w:r w:rsidRPr="006F12F5">
        <w:rPr>
          <w:rFonts w:ascii="Times New Roman" w:hAnsi="Times New Roman" w:cs="Times New Roman"/>
          <w:sz w:val="20"/>
          <w:szCs w:val="20"/>
        </w:rPr>
        <w:t xml:space="preserve"> и на Портале (доменное имя сайта в сети "Интернет" - </w:t>
      </w:r>
      <w:hyperlink r:id="rId44">
        <w:r w:rsidRPr="006F12F5">
          <w:rPr>
            <w:rFonts w:ascii="Times New Roman" w:hAnsi="Times New Roman" w:cs="Times New Roman"/>
            <w:color w:val="0000FF"/>
            <w:sz w:val="20"/>
            <w:szCs w:val="20"/>
          </w:rPr>
          <w:t>gu.spb.ru</w:t>
        </w:r>
      </w:hyperlink>
      <w:r w:rsidRPr="006F12F5">
        <w:rPr>
          <w:rFonts w:ascii="Times New Roman" w:hAnsi="Times New Roman" w:cs="Times New Roman"/>
          <w:sz w:val="20"/>
          <w:szCs w:val="20"/>
        </w:rPr>
        <w:t>) в разделе описания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2.6. Исчерпывающий перечень документов, необходимых в соответствии с нормативными правовыми актами для предоставления услуги, необходимые и обязательные для предоставления услуги, подлежащих представлению заявителем:</w:t>
      </w:r>
    </w:p>
    <w:p w:rsidR="009C19F0" w:rsidRPr="006F12F5" w:rsidRDefault="009C19F0" w:rsidP="006F12F5">
      <w:pPr>
        <w:pStyle w:val="ConsPlusNormal"/>
        <w:ind w:firstLine="540"/>
        <w:jc w:val="both"/>
        <w:rPr>
          <w:rFonts w:ascii="Times New Roman" w:hAnsi="Times New Roman" w:cs="Times New Roman"/>
          <w:sz w:val="20"/>
          <w:szCs w:val="20"/>
        </w:rPr>
      </w:pPr>
      <w:bookmarkStart w:id="13" w:name="P171"/>
      <w:bookmarkEnd w:id="13"/>
      <w:r w:rsidRPr="006F12F5">
        <w:rPr>
          <w:rFonts w:ascii="Times New Roman" w:hAnsi="Times New Roman" w:cs="Times New Roman"/>
          <w:sz w:val="20"/>
          <w:szCs w:val="20"/>
        </w:rPr>
        <w:t>2.6.1. Копия документа, удостоверяющего личность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паспорт гражданина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 xml:space="preserve">временное удостоверение личности гражданина Российской Федерации, выдаваемое на период оформления паспорта, предусмотренное </w:t>
      </w:r>
      <w:hyperlink r:id="rId45">
        <w:r w:rsidRPr="006F12F5">
          <w:rPr>
            <w:rFonts w:ascii="Times New Roman" w:hAnsi="Times New Roman" w:cs="Times New Roman"/>
            <w:color w:val="0000FF"/>
            <w:sz w:val="20"/>
            <w:szCs w:val="20"/>
          </w:rPr>
          <w:t>пунктом 125</w:t>
        </w:r>
      </w:hyperlink>
      <w:r w:rsidRPr="006F12F5">
        <w:rPr>
          <w:rFonts w:ascii="Times New Roman" w:hAnsi="Times New Roman" w:cs="Times New Roman"/>
          <w:sz w:val="20"/>
          <w:szCs w:val="20"/>
        </w:rPr>
        <w:t xml:space="preserve">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паспорт иностранного гражданина;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запроса о предоставлении услуги в электронной форме, представления скан-образа документа, удостоверяющего личность заявителя или представителя, авторизовавшегося на Портале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 требуется &lt;1&gt;.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&lt;1&gt; При обращении за получением услуги, предусматривающей личное присутствие заявителя на любом из этапов получения такой услуги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 удостоверяющий личность, считается предъявленным в соответствии с </w:t>
      </w:r>
      <w:hyperlink r:id="rId46">
        <w:r w:rsidRPr="006F12F5">
          <w:rPr>
            <w:rFonts w:ascii="Times New Roman" w:hAnsi="Times New Roman" w:cs="Times New Roman"/>
            <w:color w:val="0000FF"/>
            <w:sz w:val="20"/>
            <w:szCs w:val="20"/>
          </w:rPr>
          <w:t>требованиями</w:t>
        </w:r>
      </w:hyperlink>
      <w:r w:rsidRPr="006F12F5">
        <w:rPr>
          <w:rFonts w:ascii="Times New Roman" w:hAnsi="Times New Roman" w:cs="Times New Roman"/>
          <w:sz w:val="20"/>
          <w:szCs w:val="20"/>
        </w:rPr>
        <w:t xml:space="preserve">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(постановление Правительства Российской Федерации от 28.11.2011 N 977).</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bookmarkStart w:id="14" w:name="P182"/>
      <w:bookmarkEnd w:id="14"/>
      <w:r w:rsidRPr="006F12F5">
        <w:rPr>
          <w:rFonts w:ascii="Times New Roman" w:hAnsi="Times New Roman" w:cs="Times New Roman"/>
          <w:sz w:val="20"/>
          <w:szCs w:val="20"/>
        </w:rPr>
        <w:t>2.6.2. Документ, подтверждающий полномочия представителя: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 оформленный в соответствии с действующим законодательством Российской Федерации, подтверждающий наличие у представителя права действовать от имени заявителя и определяющий условия и границы реализации права представителя на получение услуги, в том числе: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доверенность, удостоверенная нотариально либо удостоверенная в порядке, предусмотренном </w:t>
      </w:r>
      <w:hyperlink r:id="rId47">
        <w:r w:rsidRPr="006F12F5">
          <w:rPr>
            <w:rFonts w:ascii="Times New Roman" w:hAnsi="Times New Roman" w:cs="Times New Roman"/>
            <w:color w:val="0000FF"/>
            <w:sz w:val="20"/>
            <w:szCs w:val="20"/>
          </w:rPr>
          <w:t>пунктом 2 статьи 185.1</w:t>
        </w:r>
      </w:hyperlink>
      <w:r w:rsidRPr="006F12F5">
        <w:rPr>
          <w:rFonts w:ascii="Times New Roman" w:hAnsi="Times New Roman" w:cs="Times New Roman"/>
          <w:sz w:val="20"/>
          <w:szCs w:val="20"/>
        </w:rPr>
        <w:t xml:space="preserve"> Гражданского кодекса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доверенность в простой письменной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акт уполномоченного на то государственного органа или органа местного самоуправления.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2.6.2 в ред. </w:t>
      </w:r>
      <w:hyperlink r:id="rId4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2.6.2-1. Документ, подтверждающий право заявителя действовать в интересах ребенка: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об усыновлении;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об усыновлении, выданное компетентными органами иностранного государства, и его нотариально удостоверенный перевод на русский язык;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об установлении отцовства;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об установлении отцовства, выданное компетентными органами иностранного государства, и его нотариально удостоверенный перевод на русский язык;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заключении и(или) расторжении брака;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заключении и(или) расторжении брака, выданное компетентными органами иностранного государства, и его нотариально удостоверенный перевод на русский язык;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перемене имени;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перемене имени, выданное компетентными органами иностранного государства, и его нотариально удостоверенный перевод на русский язык;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документы об установлении над ребенком опеки или попечительства, передаче ребенка в приемную семью;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документы об установлении над ребенком опеки или попечительства, передаче ребенка в приемную семью, выданные компетентными органами иностранного государства, и их нотариально удостоверенный перевод на русский язык.</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2.6.2-1 введен </w:t>
      </w:r>
      <w:hyperlink r:id="rId49">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bookmarkStart w:id="15" w:name="P200"/>
      <w:bookmarkEnd w:id="15"/>
      <w:r w:rsidRPr="006F12F5">
        <w:rPr>
          <w:rFonts w:ascii="Times New Roman" w:hAnsi="Times New Roman" w:cs="Times New Roman"/>
          <w:sz w:val="20"/>
          <w:szCs w:val="20"/>
        </w:rPr>
        <w:t>2.6.3. Для зачисления в первый класс образовательной организации на следующий учебный год заявителем дополнительно представляются копии следующих документов:</w:t>
      </w:r>
    </w:p>
    <w:p w:rsidR="009C19F0" w:rsidRPr="006F12F5" w:rsidRDefault="009C19F0" w:rsidP="006F12F5">
      <w:pPr>
        <w:pStyle w:val="ConsPlusNormal"/>
        <w:ind w:firstLine="540"/>
        <w:jc w:val="both"/>
        <w:rPr>
          <w:rFonts w:ascii="Times New Roman" w:hAnsi="Times New Roman" w:cs="Times New Roman"/>
          <w:sz w:val="20"/>
          <w:szCs w:val="20"/>
        </w:rPr>
      </w:pPr>
      <w:hyperlink w:anchor="P1030">
        <w:r w:rsidRPr="006F12F5">
          <w:rPr>
            <w:rFonts w:ascii="Times New Roman" w:hAnsi="Times New Roman" w:cs="Times New Roman"/>
            <w:color w:val="0000FF"/>
            <w:sz w:val="20"/>
            <w:szCs w:val="20"/>
          </w:rPr>
          <w:t>заявление</w:t>
        </w:r>
      </w:hyperlink>
      <w:r w:rsidRPr="006F12F5">
        <w:rPr>
          <w:rFonts w:ascii="Times New Roman" w:hAnsi="Times New Roman" w:cs="Times New Roman"/>
          <w:sz w:val="20"/>
          <w:szCs w:val="20"/>
        </w:rPr>
        <w:t xml:space="preserve"> по форме согласно Приложению N 2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ребенка;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брата и(или) сестры (в случае использования права преимущественного приема на обучение по программам начального общего, основного общего, среднего общего образования в образовательную организацию);</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5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51">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w:t>
      </w:r>
      <w:r w:rsidRPr="006F12F5">
        <w:rPr>
          <w:rFonts w:ascii="Times New Roman" w:hAnsi="Times New Roman" w:cs="Times New Roman"/>
          <w:sz w:val="20"/>
          <w:szCs w:val="20"/>
        </w:rPr>
        <w:lastRenderedPageBreak/>
        <w:t xml:space="preserve">проживающего на закрепленной территории, или в случае использования права внеочередного или первоочередного, при приеме детей в период, установленный в </w:t>
      </w:r>
      <w:hyperlink w:anchor="P153">
        <w:r w:rsidRPr="006F12F5">
          <w:rPr>
            <w:rFonts w:ascii="Times New Roman" w:hAnsi="Times New Roman" w:cs="Times New Roman"/>
            <w:color w:val="0000FF"/>
            <w:sz w:val="20"/>
            <w:szCs w:val="20"/>
          </w:rPr>
          <w:t>подпункте "а" пункта 2.4.1</w:t>
        </w:r>
      </w:hyperlink>
      <w:r w:rsidRPr="006F12F5">
        <w:rPr>
          <w:rFonts w:ascii="Times New Roman" w:hAnsi="Times New Roman" w:cs="Times New Roman"/>
          <w:sz w:val="20"/>
          <w:szCs w:val="20"/>
        </w:rPr>
        <w:t xml:space="preserve"> Регламента, а также в период, установленный </w:t>
      </w:r>
      <w:hyperlink w:anchor="P155">
        <w:r w:rsidRPr="006F12F5">
          <w:rPr>
            <w:rFonts w:ascii="Times New Roman" w:hAnsi="Times New Roman" w:cs="Times New Roman"/>
            <w:color w:val="0000FF"/>
            <w:sz w:val="20"/>
            <w:szCs w:val="20"/>
          </w:rPr>
          <w:t>подпунктом "б" пункта 2.4.1</w:t>
        </w:r>
      </w:hyperlink>
      <w:r w:rsidRPr="006F12F5">
        <w:rPr>
          <w:rFonts w:ascii="Times New Roman" w:hAnsi="Times New Roman" w:cs="Times New Roman"/>
          <w:sz w:val="20"/>
          <w:szCs w:val="20"/>
        </w:rPr>
        <w:t xml:space="preserve"> Регламента, с учетом указанных в нем категорий детей);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w:t>
      </w:r>
      <w:proofErr w:type="spellStart"/>
      <w:r w:rsidRPr="006F12F5">
        <w:rPr>
          <w:rFonts w:ascii="Times New Roman" w:hAnsi="Times New Roman" w:cs="Times New Roman"/>
          <w:sz w:val="20"/>
          <w:szCs w:val="20"/>
        </w:rPr>
        <w:t>ых</w:t>
      </w:r>
      <w:proofErr w:type="spellEnd"/>
      <w:r w:rsidRPr="006F12F5">
        <w:rPr>
          <w:rFonts w:ascii="Times New Roman" w:hAnsi="Times New Roman" w:cs="Times New Roman"/>
          <w:sz w:val="20"/>
          <w:szCs w:val="20"/>
        </w:rPr>
        <w:t>) представителя(ей) ребенка); справку уполномоченного органа; решение суда; документ об установлении над ребенком (детьми) опеки и попечительства, передаче ребенка (детей) в приемную семью (в отношении детей, находящихся под опекой и попечительством, в случае передачи ребенка (детей) в приемную семью); свидетельство о рождении брата и(или) сестры; свидетельство об усыновлении брата и(или) сестры; свидетельство об установлении отцовства на брата и(или) сестру); документ, подтверждающий, что гражданин является (являлся) участником специальной военной операции либо призван на военную службу по мобилизации &lt;2&gt;,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документ, подтверждающий факт пребывания в добровольческом формировании; документ, подтверждающий факт награждения премией Правительства Санкт-Петербурга "За активное участие в охране общественного порядка в Санкт-Петербурге", премией "Лучший народный дружинник Санкт-Петербурга"; документ, подтверждающий, что гражданин являлся военнослужащим,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документ, подтверждающий, что гражданин пребывал в добровольческом формировании и погиб (умер)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документ, подтверждающий, что гражданин являлся сотрудником, проходившим службу в войсках национальной гвардии Российской Федерации и имевшим специальные звания полиции,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Распоряжений Комитета по образованию Правительства Санкт-Петербурга от 20.03.2023 </w:t>
      </w:r>
      <w:hyperlink r:id="rId52">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28.03.2024 </w:t>
      </w:r>
      <w:hyperlink r:id="rId53">
        <w:r w:rsidRPr="006F12F5">
          <w:rPr>
            <w:rFonts w:ascii="Times New Roman" w:hAnsi="Times New Roman" w:cs="Times New Roman"/>
            <w:color w:val="0000FF"/>
            <w:sz w:val="20"/>
            <w:szCs w:val="20"/>
          </w:rPr>
          <w:t>N 382-р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&lt;2&gt; Здесь и далее в </w:t>
      </w:r>
      <w:hyperlink w:anchor="P226">
        <w:r w:rsidRPr="006F12F5">
          <w:rPr>
            <w:rFonts w:ascii="Times New Roman" w:hAnsi="Times New Roman" w:cs="Times New Roman"/>
            <w:color w:val="0000FF"/>
            <w:sz w:val="20"/>
            <w:szCs w:val="20"/>
          </w:rPr>
          <w:t>абзаце седьмом пункта 2.6.4</w:t>
        </w:r>
      </w:hyperlink>
      <w:r w:rsidRPr="006F12F5">
        <w:rPr>
          <w:rFonts w:ascii="Times New Roman" w:hAnsi="Times New Roman" w:cs="Times New Roman"/>
          <w:sz w:val="20"/>
          <w:szCs w:val="20"/>
        </w:rPr>
        <w:t xml:space="preserve"> и </w:t>
      </w:r>
      <w:hyperlink w:anchor="P238">
        <w:r w:rsidRPr="006F12F5">
          <w:rPr>
            <w:rFonts w:ascii="Times New Roman" w:hAnsi="Times New Roman" w:cs="Times New Roman"/>
            <w:color w:val="0000FF"/>
            <w:sz w:val="20"/>
            <w:szCs w:val="20"/>
          </w:rPr>
          <w:t>абзаце седьмом пункта 2.6.5</w:t>
        </w:r>
      </w:hyperlink>
      <w:r w:rsidRPr="006F12F5">
        <w:rPr>
          <w:rFonts w:ascii="Times New Roman" w:hAnsi="Times New Roman" w:cs="Times New Roman"/>
          <w:sz w:val="20"/>
          <w:szCs w:val="20"/>
        </w:rPr>
        <w:t xml:space="preserve"> настоящего Регламента: Документ может быть получен в Министерстве обороны Российской Федерации, в органах управления войск национальной гвардии Российской Федерации, воинских формированиях, а также в органах, указанных в </w:t>
      </w:r>
      <w:hyperlink r:id="rId54">
        <w:r w:rsidRPr="006F12F5">
          <w:rPr>
            <w:rFonts w:ascii="Times New Roman" w:hAnsi="Times New Roman" w:cs="Times New Roman"/>
            <w:color w:val="0000FF"/>
            <w:sz w:val="20"/>
            <w:szCs w:val="20"/>
          </w:rPr>
          <w:t>пункте 6 статьи 1</w:t>
        </w:r>
      </w:hyperlink>
      <w:r w:rsidRPr="006F12F5">
        <w:rPr>
          <w:rFonts w:ascii="Times New Roman" w:hAnsi="Times New Roman" w:cs="Times New Roman"/>
          <w:sz w:val="20"/>
          <w:szCs w:val="20"/>
        </w:rPr>
        <w:t xml:space="preserve"> Федерального закона от 31.05.1996 N 61-ФЗ "Об обороне".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Распоряжений Комитета по образованию Правительства Санкт-Петербурга от 20.03.2023 </w:t>
      </w:r>
      <w:hyperlink r:id="rId55">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28.03.2024 </w:t>
      </w:r>
      <w:hyperlink r:id="rId56">
        <w:r w:rsidRPr="006F12F5">
          <w:rPr>
            <w:rFonts w:ascii="Times New Roman" w:hAnsi="Times New Roman" w:cs="Times New Roman"/>
            <w:color w:val="0000FF"/>
            <w:sz w:val="20"/>
            <w:szCs w:val="20"/>
          </w:rPr>
          <w:t>N 382-р</w:t>
        </w:r>
      </w:hyperlink>
      <w:r w:rsidRPr="006F12F5">
        <w:rPr>
          <w:rFonts w:ascii="Times New Roman" w:hAnsi="Times New Roman" w:cs="Times New Roman"/>
          <w:sz w:val="20"/>
          <w:szCs w:val="20"/>
        </w:rPr>
        <w:t>)</w:t>
      </w:r>
    </w:p>
    <w:p w:rsidR="009C19F0" w:rsidRPr="006F12F5" w:rsidRDefault="009C19F0" w:rsidP="006F12F5">
      <w:pPr>
        <w:pStyle w:val="ConsPlusNormal"/>
        <w:jc w:val="both"/>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заключение психолого-медико-педагогической комиссии (при наличии);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(далее - разрешение) (при зачислении ребенка на обучение в первый класс до достижения им возраста шести лет и шести месяцев или после достижения им возраста восьми лет).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Родители (законные представители) детей имеют право по своему усмотрению представлять другие документы.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2.6.3 в ред. </w:t>
      </w:r>
      <w:hyperlink r:id="rId5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17.01.2022 N 68-р)</w:t>
      </w:r>
    </w:p>
    <w:p w:rsidR="009C19F0" w:rsidRPr="006F12F5" w:rsidRDefault="009C19F0" w:rsidP="006F12F5">
      <w:pPr>
        <w:pStyle w:val="ConsPlusNormal"/>
        <w:ind w:firstLine="540"/>
        <w:jc w:val="both"/>
        <w:rPr>
          <w:rFonts w:ascii="Times New Roman" w:hAnsi="Times New Roman" w:cs="Times New Roman"/>
          <w:sz w:val="20"/>
          <w:szCs w:val="20"/>
        </w:rPr>
      </w:pPr>
      <w:bookmarkStart w:id="16" w:name="P218"/>
      <w:bookmarkEnd w:id="16"/>
      <w:r w:rsidRPr="006F12F5">
        <w:rPr>
          <w:rFonts w:ascii="Times New Roman" w:hAnsi="Times New Roman" w:cs="Times New Roman"/>
          <w:sz w:val="20"/>
          <w:szCs w:val="20"/>
        </w:rPr>
        <w:t>2.6.4. Для зачисления в первые-одиннадцатые (двенадцатые) классы образовательных организаций на текущий учебный год заявителем дополнительно представляются копии следующих документов:</w:t>
      </w:r>
    </w:p>
    <w:p w:rsidR="009C19F0" w:rsidRPr="006F12F5" w:rsidRDefault="009C19F0" w:rsidP="006F12F5">
      <w:pPr>
        <w:pStyle w:val="ConsPlusNormal"/>
        <w:ind w:firstLine="540"/>
        <w:jc w:val="both"/>
        <w:rPr>
          <w:rFonts w:ascii="Times New Roman" w:hAnsi="Times New Roman" w:cs="Times New Roman"/>
          <w:sz w:val="20"/>
          <w:szCs w:val="20"/>
        </w:rPr>
      </w:pPr>
      <w:hyperlink w:anchor="P1030">
        <w:r w:rsidRPr="006F12F5">
          <w:rPr>
            <w:rFonts w:ascii="Times New Roman" w:hAnsi="Times New Roman" w:cs="Times New Roman"/>
            <w:color w:val="0000FF"/>
            <w:sz w:val="20"/>
            <w:szCs w:val="20"/>
          </w:rPr>
          <w:t>заявление</w:t>
        </w:r>
      </w:hyperlink>
      <w:r w:rsidRPr="006F12F5">
        <w:rPr>
          <w:rFonts w:ascii="Times New Roman" w:hAnsi="Times New Roman" w:cs="Times New Roman"/>
          <w:sz w:val="20"/>
          <w:szCs w:val="20"/>
        </w:rPr>
        <w:t xml:space="preserve"> по форме согласно Приложению N 2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ребенка (паспорт - при наличии паспорта);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аттестат об основном общем образовании (при поступлении в десятый-одиннадцатый (двенадцатый) классы);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брата и(или) сестры (в случае использования права преимущественного приема на обучение по программам начального общего, основного общего, среднего общего образования в образовательную организацию);</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5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59">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bookmarkStart w:id="17" w:name="P226"/>
      <w:bookmarkEnd w:id="17"/>
      <w:r w:rsidRPr="006F12F5">
        <w:rPr>
          <w:rFonts w:ascii="Times New Roman" w:hAnsi="Times New Roman" w:cs="Times New Roman"/>
          <w:sz w:val="20"/>
          <w:szCs w:val="20"/>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w:t>
      </w:r>
      <w:proofErr w:type="spellStart"/>
      <w:r w:rsidRPr="006F12F5">
        <w:rPr>
          <w:rFonts w:ascii="Times New Roman" w:hAnsi="Times New Roman" w:cs="Times New Roman"/>
          <w:sz w:val="20"/>
          <w:szCs w:val="20"/>
        </w:rPr>
        <w:t>ых</w:t>
      </w:r>
      <w:proofErr w:type="spellEnd"/>
      <w:r w:rsidRPr="006F12F5">
        <w:rPr>
          <w:rFonts w:ascii="Times New Roman" w:hAnsi="Times New Roman" w:cs="Times New Roman"/>
          <w:sz w:val="20"/>
          <w:szCs w:val="20"/>
        </w:rPr>
        <w:t xml:space="preserve">) представителей) ребенка); справку уполномоченного органа; решение суда; документ об установлении над ребенком (детьми) опеки и попечительства, передаче ребенка (детей) в приемную семью (в отношении детей, находящихся под опекой и попечительством, в случае передачи ребенка (детей) в приемную семью); свидетельство об усыновлении брата и(или) сестры; свидетельство об установлении отцовства на брата и(или) сестру); документ, подтверждающий, что гражданин является (являлся) участником специальной военной операции либо призван на военную службу по мобилизации,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документ, подтверждающий факт пребывания в добровольческом формировании; документ, подтверждающий факт награждения премией Правительства Санкт-Петербурга "За активное участие в охране общественного порядка в Санкт-Петербурге", премией "Лучший народный дружинник Санкт-Петербурга"; документ, подтверждающий, что гражданин являлся военнослужащим,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документ, подтверждающий, что гражданин пребывал в добровольческом формировании и погиб (умер) при выполнении задач в ходе специальной военной операции либо позднее указанного периода, но вследствие увечья (ранения, травмы, </w:t>
      </w:r>
      <w:r w:rsidRPr="006F12F5">
        <w:rPr>
          <w:rFonts w:ascii="Times New Roman" w:hAnsi="Times New Roman" w:cs="Times New Roman"/>
          <w:sz w:val="20"/>
          <w:szCs w:val="20"/>
        </w:rPr>
        <w:lastRenderedPageBreak/>
        <w:t>контузии) или заболевания, полученных при выполнении задач в ходе проведения специальной военной операции; документ, подтверждающий, что гражданин являлся сотрудником, проходившим службу в войсках национальной гвардии Российской Федерации и имеющим специальные звания полиции, погибшим (умершим) при выполнении задач в ходе специальной военной операции либо позднее указанного периода, по вследствие увечья (ранения, травмы, контузии) или заболевания, полученных при выполнении задач в ходе проведения специальной военной операции.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Распоряжений Комитета по образованию Правительства Санкт-Петербурга от 20.03.2023 </w:t>
      </w:r>
      <w:hyperlink r:id="rId60">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28.03.2024 </w:t>
      </w:r>
      <w:hyperlink r:id="rId61">
        <w:r w:rsidRPr="006F12F5">
          <w:rPr>
            <w:rFonts w:ascii="Times New Roman" w:hAnsi="Times New Roman" w:cs="Times New Roman"/>
            <w:color w:val="0000FF"/>
            <w:sz w:val="20"/>
            <w:szCs w:val="20"/>
          </w:rPr>
          <w:t>N 382-р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Родители (законные представители) детей имеют право по своему усмотрению представлять другие документы.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2.6.4 в ред. </w:t>
      </w:r>
      <w:hyperlink r:id="rId6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17.01.2022 N 68-р)</w:t>
      </w:r>
    </w:p>
    <w:p w:rsidR="009C19F0" w:rsidRPr="006F12F5" w:rsidRDefault="009C19F0" w:rsidP="006F12F5">
      <w:pPr>
        <w:pStyle w:val="ConsPlusNormal"/>
        <w:ind w:firstLine="540"/>
        <w:jc w:val="both"/>
        <w:rPr>
          <w:rFonts w:ascii="Times New Roman" w:hAnsi="Times New Roman" w:cs="Times New Roman"/>
          <w:sz w:val="20"/>
          <w:szCs w:val="20"/>
        </w:rPr>
      </w:pPr>
      <w:bookmarkStart w:id="18" w:name="P230"/>
      <w:bookmarkEnd w:id="18"/>
      <w:r w:rsidRPr="006F12F5">
        <w:rPr>
          <w:rFonts w:ascii="Times New Roman" w:hAnsi="Times New Roman" w:cs="Times New Roman"/>
          <w:sz w:val="20"/>
          <w:szCs w:val="20"/>
        </w:rPr>
        <w:t>2.6.5. Для зачисления в первые-одиннадцатые (двенадцатые) классы образовательных организаций, реализующих адаптированные основные общеобразовательные программы, заявителем представляются в образовательную организацию при предъявлении оригинала документа, удостоверяющего личность родителя (законного представителя), копии следующих документов:</w:t>
      </w:r>
    </w:p>
    <w:p w:rsidR="009C19F0" w:rsidRPr="006F12F5" w:rsidRDefault="009C19F0" w:rsidP="006F12F5">
      <w:pPr>
        <w:pStyle w:val="ConsPlusNormal"/>
        <w:ind w:firstLine="540"/>
        <w:jc w:val="both"/>
        <w:rPr>
          <w:rFonts w:ascii="Times New Roman" w:hAnsi="Times New Roman" w:cs="Times New Roman"/>
          <w:sz w:val="20"/>
          <w:szCs w:val="20"/>
        </w:rPr>
      </w:pPr>
      <w:hyperlink w:anchor="P1030">
        <w:r w:rsidRPr="006F12F5">
          <w:rPr>
            <w:rFonts w:ascii="Times New Roman" w:hAnsi="Times New Roman" w:cs="Times New Roman"/>
            <w:color w:val="0000FF"/>
            <w:sz w:val="20"/>
            <w:szCs w:val="20"/>
          </w:rPr>
          <w:t>заявление</w:t>
        </w:r>
      </w:hyperlink>
      <w:r w:rsidRPr="006F12F5">
        <w:rPr>
          <w:rFonts w:ascii="Times New Roman" w:hAnsi="Times New Roman" w:cs="Times New Roman"/>
          <w:sz w:val="20"/>
          <w:szCs w:val="20"/>
        </w:rPr>
        <w:t xml:space="preserve"> по форме согласно Приложению N 2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ребенка (паспорт - при наличии паспорта);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брата и(или) сестры (в случае использования права преимущественного приема на обучение по программам начального общего, основного общего, среднего общего образования в образовательную организацию);</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6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64">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(при приеме в первый класс на закрепленной территории);</w:t>
      </w:r>
    </w:p>
    <w:p w:rsidR="009C19F0" w:rsidRPr="006F12F5" w:rsidRDefault="009C19F0" w:rsidP="006F12F5">
      <w:pPr>
        <w:pStyle w:val="ConsPlusNormal"/>
        <w:ind w:firstLine="540"/>
        <w:jc w:val="both"/>
        <w:rPr>
          <w:rFonts w:ascii="Times New Roman" w:hAnsi="Times New Roman" w:cs="Times New Roman"/>
          <w:sz w:val="20"/>
          <w:szCs w:val="20"/>
        </w:rPr>
      </w:pPr>
      <w:bookmarkStart w:id="19" w:name="P238"/>
      <w:bookmarkEnd w:id="19"/>
      <w:r w:rsidRPr="006F12F5">
        <w:rPr>
          <w:rFonts w:ascii="Times New Roman" w:hAnsi="Times New Roman" w:cs="Times New Roman"/>
          <w:sz w:val="20"/>
          <w:szCs w:val="20"/>
        </w:rPr>
        <w:t>документ, подтверждающий право внеочередного,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w:t>
      </w:r>
      <w:proofErr w:type="spellStart"/>
      <w:r w:rsidRPr="006F12F5">
        <w:rPr>
          <w:rFonts w:ascii="Times New Roman" w:hAnsi="Times New Roman" w:cs="Times New Roman"/>
          <w:sz w:val="20"/>
          <w:szCs w:val="20"/>
        </w:rPr>
        <w:t>ых</w:t>
      </w:r>
      <w:proofErr w:type="spellEnd"/>
      <w:r w:rsidRPr="006F12F5">
        <w:rPr>
          <w:rFonts w:ascii="Times New Roman" w:hAnsi="Times New Roman" w:cs="Times New Roman"/>
          <w:sz w:val="20"/>
          <w:szCs w:val="20"/>
        </w:rPr>
        <w:t>) представителей) ребенка); справку уполномоченного органа; решение суда; документ об установлении над ребенком (детьми) опеки и попечительства, передаче ребенка (детей) в приемную семью (в отношении детей, находящихся под опекой и попечительством, в случае передачи ребенка (детей) в приемную семью); свидетельство об усыновлении брата и(или) сестры; свидетельство об установлении отцовства на брата и(или) сестру); документ, подтверждающий, что гражданин является (являлся) участником специальной военной операции либо призван на военную службу по мобилизации,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 документ, подтверждающий факт пребывания в добровольческом формировании; документ, подтверждающий факт награждения премией Правительства Санкт-Петербурга "За активное участие в охране общественного порядка в Санкт-Петербурге", премией "Лучший народный дружинник Санкт-Петербурга"; документ, подтверждающий, что гражданин являлся военнослужащим,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документ, подтверждающий, что гражданин пребывал в добровольческом формировании и погиб (умер)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документ, подтверждающий, что гражданин являлся сотрудником, проходившим службу в войсках национальной гвардии Российской Федерации и имевшим специальные звания полиции, погибшим (умершим)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Распоряжений Комитета по образованию Правительства Санкт-Петербурга от 20.03.2023 </w:t>
      </w:r>
      <w:hyperlink r:id="rId65">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28.03.2024 </w:t>
      </w:r>
      <w:hyperlink r:id="rId66">
        <w:r w:rsidRPr="006F12F5">
          <w:rPr>
            <w:rFonts w:ascii="Times New Roman" w:hAnsi="Times New Roman" w:cs="Times New Roman"/>
            <w:color w:val="0000FF"/>
            <w:sz w:val="20"/>
            <w:szCs w:val="20"/>
          </w:rPr>
          <w:t>N 382-р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заключение психолого-медико-педагогической комиссии;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(при зачислении ребенка на обучение в 1 класс до достижения им возраста шести лет и шести месяцев или после достижения им возраста восьми лет).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Родители (законные представители) детей имеют право по своему усмотрению представлять другие документы.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2.6.5 в ред. </w:t>
      </w:r>
      <w:hyperlink r:id="rId6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17.01.2022 N 68-р)</w:t>
      </w:r>
    </w:p>
    <w:p w:rsidR="009C19F0" w:rsidRPr="006F12F5" w:rsidRDefault="009C19F0" w:rsidP="006F12F5">
      <w:pPr>
        <w:pStyle w:val="ConsPlusNormal"/>
        <w:ind w:firstLine="540"/>
        <w:jc w:val="both"/>
        <w:rPr>
          <w:rFonts w:ascii="Times New Roman" w:hAnsi="Times New Roman" w:cs="Times New Roman"/>
          <w:sz w:val="20"/>
          <w:szCs w:val="20"/>
        </w:rPr>
      </w:pPr>
      <w:bookmarkStart w:id="20" w:name="P244"/>
      <w:bookmarkEnd w:id="20"/>
      <w:r w:rsidRPr="006F12F5">
        <w:rPr>
          <w:rFonts w:ascii="Times New Roman" w:hAnsi="Times New Roman" w:cs="Times New Roman"/>
          <w:sz w:val="20"/>
          <w:szCs w:val="20"/>
        </w:rPr>
        <w:t>2.6.6. Родители (законные представители) детей, являющихся иностранными гражданами или лицами без гражданства, дополнительно предъявляют копии документа, подтверждающего право ребенка на пребывание в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миграционная карта;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виза;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разрешение на временное проживание ребенка;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вид на жительство;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разрешение на временное проживание родителя с указанием сведений о ребенке;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вид на жительство родителя с указанием сведений о ребенке;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2.6.7. Копии документов, представленных в соответствии с </w:t>
      </w:r>
      <w:hyperlink w:anchor="P200">
        <w:r w:rsidRPr="006F12F5">
          <w:rPr>
            <w:rFonts w:ascii="Times New Roman" w:hAnsi="Times New Roman" w:cs="Times New Roman"/>
            <w:color w:val="0000FF"/>
            <w:sz w:val="20"/>
            <w:szCs w:val="20"/>
          </w:rPr>
          <w:t>пунктами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 хранятся в образовательной организации на время обучения ребенка.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 xml:space="preserve">2.6.8. При посещении образовательной организации и(или) очном взаимодействии с уполномоченными должностными лицами образовательной организации родитель (законный представитель) ребенка предъявляет оригиналы документов, указанных в </w:t>
      </w:r>
      <w:hyperlink w:anchor="P171">
        <w:r w:rsidRPr="006F12F5">
          <w:rPr>
            <w:rFonts w:ascii="Times New Roman" w:hAnsi="Times New Roman" w:cs="Times New Roman"/>
            <w:color w:val="0000FF"/>
            <w:sz w:val="20"/>
            <w:szCs w:val="20"/>
          </w:rPr>
          <w:t>пунктах 2.6.1</w:t>
        </w:r>
      </w:hyperlink>
      <w:r w:rsidRPr="006F12F5">
        <w:rPr>
          <w:rFonts w:ascii="Times New Roman" w:hAnsi="Times New Roman" w:cs="Times New Roman"/>
          <w:sz w:val="20"/>
          <w:szCs w:val="20"/>
        </w:rPr>
        <w:t xml:space="preserve">, </w:t>
      </w:r>
      <w:hyperlink w:anchor="P182">
        <w:r w:rsidRPr="006F12F5">
          <w:rPr>
            <w:rFonts w:ascii="Times New Roman" w:hAnsi="Times New Roman" w:cs="Times New Roman"/>
            <w:color w:val="0000FF"/>
            <w:sz w:val="20"/>
            <w:szCs w:val="20"/>
          </w:rPr>
          <w:t>2.6.2</w:t>
        </w:r>
      </w:hyperlink>
      <w:r w:rsidRPr="006F12F5">
        <w:rPr>
          <w:rFonts w:ascii="Times New Roman" w:hAnsi="Times New Roman" w:cs="Times New Roman"/>
          <w:sz w:val="20"/>
          <w:szCs w:val="20"/>
        </w:rPr>
        <w:t xml:space="preserve">, </w:t>
      </w:r>
      <w:hyperlink w:anchor="P200">
        <w:r w:rsidRPr="006F12F5">
          <w:rPr>
            <w:rFonts w:ascii="Times New Roman" w:hAnsi="Times New Roman" w:cs="Times New Roman"/>
            <w:color w:val="0000FF"/>
            <w:sz w:val="20"/>
            <w:szCs w:val="20"/>
          </w:rPr>
          <w:t>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w:t>
      </w:r>
      <w:hyperlink w:anchor="P244">
        <w:r w:rsidRPr="006F12F5">
          <w:rPr>
            <w:rFonts w:ascii="Times New Roman" w:hAnsi="Times New Roman" w:cs="Times New Roman"/>
            <w:color w:val="0000FF"/>
            <w:sz w:val="20"/>
            <w:szCs w:val="20"/>
          </w:rPr>
          <w:t>2.6.6</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w:t>
      </w:r>
    </w:p>
    <w:p w:rsidR="009C19F0" w:rsidRPr="006F12F5" w:rsidRDefault="009C19F0" w:rsidP="006F12F5">
      <w:pPr>
        <w:pStyle w:val="ConsPlusNormal"/>
        <w:ind w:firstLine="540"/>
        <w:jc w:val="both"/>
        <w:rPr>
          <w:rFonts w:ascii="Times New Roman" w:hAnsi="Times New Roman" w:cs="Times New Roman"/>
          <w:sz w:val="20"/>
          <w:szCs w:val="20"/>
        </w:rPr>
      </w:pPr>
      <w:bookmarkStart w:id="21" w:name="P256"/>
      <w:bookmarkEnd w:id="21"/>
      <w:r w:rsidRPr="006F12F5">
        <w:rPr>
          <w:rFonts w:ascii="Times New Roman" w:hAnsi="Times New Roman" w:cs="Times New Roman"/>
          <w:sz w:val="20"/>
          <w:szCs w:val="20"/>
        </w:rPr>
        <w:t>2.6.9. При подаче заявления посредством обращения в МФЦ заявителю (представителю) необходимо предоставить: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оригинал паспорта гражданина Российской Федерации и(или) иной документ, удостоверяющий личность заявителя (представителя);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оригинал документа, подтверждающего полномочия представителя;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оригинал свидетельства о рождении ребенка (или паспорт обучающегося (при наличии)) или документ, подтверждающий родство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 и которые заявитель вправе представить: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документ,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случае наличия сведений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2.7 в ред. </w:t>
      </w:r>
      <w:hyperlink r:id="rId6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2.8. Должностным лицам образовательной организации запрещено требовать от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либо в предоставлении услуги, за исключением случаев, предусмотренных в </w:t>
      </w:r>
      <w:hyperlink r:id="rId69">
        <w:r w:rsidRPr="006F12F5">
          <w:rPr>
            <w:rFonts w:ascii="Times New Roman" w:hAnsi="Times New Roman" w:cs="Times New Roman"/>
            <w:color w:val="0000FF"/>
            <w:sz w:val="20"/>
            <w:szCs w:val="20"/>
          </w:rPr>
          <w:t>пункте 4 части 1 статьи 7</w:t>
        </w:r>
      </w:hyperlink>
      <w:r w:rsidRPr="006F12F5">
        <w:rPr>
          <w:rFonts w:ascii="Times New Roman" w:hAnsi="Times New Roman" w:cs="Times New Roman"/>
          <w:sz w:val="20"/>
          <w:szCs w:val="20"/>
        </w:rPr>
        <w:t xml:space="preserve"> Федерального закона N 210-ФЗ.</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2.9. Исчерпывающий перечень оснований для отказа в приеме заявления на предоставление услуги, в приеме документов для зачисления в образовательную организацию, в зачислении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2.9.1. Основанием для отказа в приеме заявления в МФЦ и образовательной организации на предоставление услуги является: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обращение лица, не являющегося заявителем;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непредставление представителем заявителя документов, подтверждающих его полномочия.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70">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2.9.2. Основаниями для отказа в приеме документов для зачисления в образовательные организации, указанных в </w:t>
      </w:r>
      <w:hyperlink w:anchor="P200">
        <w:r w:rsidRPr="006F12F5">
          <w:rPr>
            <w:rFonts w:ascii="Times New Roman" w:hAnsi="Times New Roman" w:cs="Times New Roman"/>
            <w:color w:val="0000FF"/>
            <w:sz w:val="20"/>
            <w:szCs w:val="20"/>
          </w:rPr>
          <w:t>пунктах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 являются: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обращение лица, не являющегося заявителем;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непредставление представителем заявителя документов, подтверждающих его полномочия;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71">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подача заявления в период, отличающийся от периода предоставления услуги, установленного в </w:t>
      </w:r>
      <w:hyperlink w:anchor="P152">
        <w:r w:rsidRPr="006F12F5">
          <w:rPr>
            <w:rFonts w:ascii="Times New Roman" w:hAnsi="Times New Roman" w:cs="Times New Roman"/>
            <w:color w:val="0000FF"/>
            <w:sz w:val="20"/>
            <w:szCs w:val="20"/>
          </w:rPr>
          <w:t>пункте 2.4.1</w:t>
        </w:r>
      </w:hyperlink>
      <w:r w:rsidRPr="006F12F5">
        <w:rPr>
          <w:rFonts w:ascii="Times New Roman" w:hAnsi="Times New Roman" w:cs="Times New Roman"/>
          <w:sz w:val="20"/>
          <w:szCs w:val="20"/>
        </w:rPr>
        <w:t xml:space="preserve"> Регламента, с учетом указанных в них категорий детей;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7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непредставление в образовательную организацию документов, необходимых для получения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отсутствие свободных мест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наличие в КАИС КРО заявления, содержащего идентичные данные ребенка и образовательной организации, указанные в </w:t>
      </w:r>
      <w:hyperlink w:anchor="P1030">
        <w:r w:rsidRPr="006F12F5">
          <w:rPr>
            <w:rFonts w:ascii="Times New Roman" w:hAnsi="Times New Roman" w:cs="Times New Roman"/>
            <w:color w:val="0000FF"/>
            <w:sz w:val="20"/>
            <w:szCs w:val="20"/>
          </w:rPr>
          <w:t>заявлении</w:t>
        </w:r>
      </w:hyperlink>
      <w:r w:rsidRPr="006F12F5">
        <w:rPr>
          <w:rFonts w:ascii="Times New Roman" w:hAnsi="Times New Roman" w:cs="Times New Roman"/>
          <w:sz w:val="20"/>
          <w:szCs w:val="20"/>
        </w:rPr>
        <w:t xml:space="preserve"> согласно Приложению N 2 к Регламенту;</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7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возрастные ограничения (при зачислении в первые классы):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2.10. Исчерпывающий перечень оснований для приостановления или отказа в предоставлении услуги образовательной организацией.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Основанием для отказа в предоставлении услуги является отсутствие свободных мест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отсутствия мест в образовательной организации заявитель для решения вопроса об устройстве в другую образовательную организацию обращается непосредственно в ИОГВ, указанный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 в ведении которых находится образовательная организация (в отдел образования администрации района Санкт-Петербурга или Комитет по образованию).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Форма </w:t>
      </w:r>
      <w:hyperlink w:anchor="P1134">
        <w:r w:rsidRPr="006F12F5">
          <w:rPr>
            <w:rFonts w:ascii="Times New Roman" w:hAnsi="Times New Roman" w:cs="Times New Roman"/>
            <w:color w:val="0000FF"/>
            <w:sz w:val="20"/>
            <w:szCs w:val="20"/>
          </w:rPr>
          <w:t>уведомления</w:t>
        </w:r>
      </w:hyperlink>
      <w:r w:rsidRPr="006F12F5">
        <w:rPr>
          <w:rFonts w:ascii="Times New Roman" w:hAnsi="Times New Roman" w:cs="Times New Roman"/>
          <w:sz w:val="20"/>
          <w:szCs w:val="20"/>
        </w:rPr>
        <w:t xml:space="preserve"> заявителя об отказе в предоставлении услуги приведена в приложении N 3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Оснований для приостановления предоставления услуги не имеется.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2.11. Перечень услуг, которые являются необходимыми и обязательными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Перед предоставлением услуги по приему в первый класс заявителям, чьи дети не достигли возраста шести лет и шести месяцев или после достижения ими восьми лет, необходимо обратиться за разрешением в ИОГВ, указанные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 в ведении которых находится образовательная организация.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2.12. Государственная пошлина или иная плата за предоставление услуги не взимается.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2.13. Максимальный срок ожидания в очереди при подаче запроса о предоставлении услуги, услуги организации, участвующей в предоставлении услуги, и при получении результата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посредством обращения в МФЦ срок ожидания должен составлять не более 15 минут, при получении результата предоставления услуги срок ожидания должен составлять не более 15 минут.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обращении в ИОГВ, указанные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 в ведении которых находится образовательная организация, для получения разрешения срок ожидания должен составлять не более 15 минут в дни и часы приема заявителей, при получении результата.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первые-одиннадцатые (двенадцатые) классы образовательных организаций на текущий учебный год непосредственно в образовательную организацию срок ожидания должен составлять не более 15 минут, при получении результата предоставления услуги (направления либо уведомления об отказе в предоставлении услуги) срок ожидания должен составлять не более 15 минут.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2.14. Срок и порядок регистрации запроса заявителя о предоставлении услуги, в том числе в электронной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Регистрация запроса (заявления) заявителя о предоставлении услуги, в том числе в электронной форме, осуществляется в день обращения заявителя в образовательную организацию, на Портал, на федеральный Портал или в МФЦ.</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74">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2.15.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2.15.1. Помещения ИОГВ и образовательной организации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128">
        <w:r w:rsidRPr="006F12F5">
          <w:rPr>
            <w:rFonts w:ascii="Times New Roman" w:hAnsi="Times New Roman" w:cs="Times New Roman"/>
            <w:color w:val="0000FF"/>
            <w:sz w:val="20"/>
            <w:szCs w:val="20"/>
          </w:rPr>
          <w:t>пункте 1.4.3</w:t>
        </w:r>
      </w:hyperlink>
      <w:r w:rsidRPr="006F12F5">
        <w:rPr>
          <w:rFonts w:ascii="Times New Roman" w:hAnsi="Times New Roman" w:cs="Times New Roman"/>
          <w:sz w:val="20"/>
          <w:szCs w:val="20"/>
        </w:rPr>
        <w:t xml:space="preserve"> Регламента, должны иметь писчие принадлежности (бланки запросов, авторучки, бумагу) для заполнения запроса о предоставлении услуги и производства вспомогательных записей (памяток, пояснений).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2.15.2. Вход в здание образовательной организации, в котором предоставляется услуга (далее - здание), должен быть оборудован информационной табличкой (вывеской), содержащей информацию о наименовании и режиме работы, образовательной организации, предоставляющей услугу, а также тактильной схемой (табличкой), дублирующей данную информацию.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Для лиц с нарушением функции зрения вход в здание ИОГВ и образовательной организации обозначается с помощью изменения фактуры наземного покрытия.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Должностные лица ИОГВ и образовательной организации, предоставляющей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услуги, включая оформление необходимых документов, о совершении других необходимых для получения услуги действий, а также обеспечение посадки в транспортное средство и высадки из него, в том числе с использованием кресла-коляски.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Личный уход за получателем услуги из числа инвалидов и иных маломобильных групп населения (медицинские процедуры, помощь в принятии пищи и лекарств,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выполнении санитарно-гигиенических процедур) обеспечивается инвалидом самостоятельно либо при помощи сопровождающих лиц.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2.15.3. Помещения ИОГВ и образовательной организации, в которых предоставляется услуга (далее - помещения), оборудуются информационными стендами или терминалами, содержащими сведения, указанные в </w:t>
      </w:r>
      <w:hyperlink w:anchor="P128">
        <w:r w:rsidRPr="006F12F5">
          <w:rPr>
            <w:rFonts w:ascii="Times New Roman" w:hAnsi="Times New Roman" w:cs="Times New Roman"/>
            <w:color w:val="0000FF"/>
            <w:sz w:val="20"/>
            <w:szCs w:val="20"/>
          </w:rPr>
          <w:t>пункте 1.4.3</w:t>
        </w:r>
      </w:hyperlink>
      <w:r w:rsidRPr="006F12F5">
        <w:rPr>
          <w:rFonts w:ascii="Times New Roman" w:hAnsi="Times New Roman" w:cs="Times New Roman"/>
          <w:sz w:val="20"/>
          <w:szCs w:val="20"/>
        </w:rPr>
        <w:t xml:space="preserve">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Двери в помещениях, в которых предоставляется услуга, не должны иметь порогов, препятствующих движению инвалидов и иных маломобильных групп населения.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помещениях, в которых предоставляется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2.15.5.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помещениях должна быть предусмотрена система (установка) оповещения людей о пожаре.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Вход и выход из помещения оборудуются соответствующими указателями с автономными источниками бесперебойного питания.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2.15.6. На путях движения инвалидов и иных маломобильных групп населения в помещениях, где предоставляется </w:t>
      </w:r>
      <w:r w:rsidRPr="006F12F5">
        <w:rPr>
          <w:rFonts w:ascii="Times New Roman" w:hAnsi="Times New Roman" w:cs="Times New Roman"/>
          <w:sz w:val="20"/>
          <w:szCs w:val="20"/>
        </w:rPr>
        <w:lastRenderedPageBreak/>
        <w:t>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2.15.7. Территория, прилегающая к местонахождению ИОГВ и образовательной организации, предоставляющей услугу, оборудуется по возможности местами для парковки автотранспортных средств, включая автотранспортные средства инвалидов.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2.15.8. Руководителем ИОГВ и образовательной организации, указанного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 возможность беспрепятственного входа в объекты и выхода из них;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государственные услуги, </w:t>
      </w:r>
      <w:proofErr w:type="spellStart"/>
      <w:r w:rsidRPr="006F12F5">
        <w:rPr>
          <w:rFonts w:ascii="Times New Roman" w:hAnsi="Times New Roman" w:cs="Times New Roman"/>
          <w:sz w:val="20"/>
          <w:szCs w:val="20"/>
        </w:rPr>
        <w:t>ассистивных</w:t>
      </w:r>
      <w:proofErr w:type="spellEnd"/>
      <w:r w:rsidRPr="006F12F5">
        <w:rPr>
          <w:rFonts w:ascii="Times New Roman" w:hAnsi="Times New Roman" w:cs="Times New Roman"/>
          <w:sz w:val="20"/>
          <w:szCs w:val="20"/>
        </w:rPr>
        <w:t xml:space="preserve"> и вспомогательных технологий, а также сменного кресла-коляски;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г) сопровождение инвалидов, имеющих стойкие нарушения функции зрения и самостоятельного передвижения, по территории объекта;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 содействие инвалиду при входе в объект и выходе из него, информирование инвалида о доступных маршрутах общественного транспорта;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ж) 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w:t>
      </w:r>
      <w:hyperlink r:id="rId75">
        <w:r w:rsidRPr="006F12F5">
          <w:rPr>
            <w:rFonts w:ascii="Times New Roman" w:hAnsi="Times New Roman" w:cs="Times New Roman"/>
            <w:color w:val="0000FF"/>
            <w:sz w:val="20"/>
            <w:szCs w:val="20"/>
          </w:rPr>
          <w:t>форме</w:t>
        </w:r>
      </w:hyperlink>
      <w:r w:rsidRPr="006F12F5">
        <w:rPr>
          <w:rFonts w:ascii="Times New Roman" w:hAnsi="Times New Roman" w:cs="Times New Roman"/>
          <w:sz w:val="20"/>
          <w:szCs w:val="20"/>
        </w:rPr>
        <w:t xml:space="preserve"> и в </w:t>
      </w:r>
      <w:hyperlink r:id="rId76">
        <w:r w:rsidRPr="006F12F5">
          <w:rPr>
            <w:rFonts w:ascii="Times New Roman" w:hAnsi="Times New Roman" w:cs="Times New Roman"/>
            <w:color w:val="0000FF"/>
            <w:sz w:val="20"/>
            <w:szCs w:val="20"/>
          </w:rPr>
          <w:t>порядке</w:t>
        </w:r>
      </w:hyperlink>
      <w:r w:rsidRPr="006F12F5">
        <w:rPr>
          <w:rFonts w:ascii="Times New Roman" w:hAnsi="Times New Roman" w:cs="Times New Roman"/>
          <w:sz w:val="20"/>
          <w:szCs w:val="20"/>
        </w:rPr>
        <w:t>, утвержденном приказом Министерства труда и социальной защиты населения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2.15.9. Руководителем ИОГВ и образовательной организации, указанного в </w:t>
      </w:r>
      <w:hyperlink w:anchor="P135">
        <w:r w:rsidRPr="006F12F5">
          <w:rPr>
            <w:rFonts w:ascii="Times New Roman" w:hAnsi="Times New Roman" w:cs="Times New Roman"/>
            <w:color w:val="0000FF"/>
            <w:sz w:val="20"/>
            <w:szCs w:val="20"/>
          </w:rPr>
          <w:t>пункте 2.2</w:t>
        </w:r>
      </w:hyperlink>
      <w:r w:rsidRPr="006F12F5">
        <w:rPr>
          <w:rFonts w:ascii="Times New Roman" w:hAnsi="Times New Roman" w:cs="Times New Roman"/>
          <w:sz w:val="20"/>
          <w:szCs w:val="20"/>
        </w:rPr>
        <w:t xml:space="preserve"> Регламента,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bookmarkStart w:id="22" w:name="_GoBack"/>
      <w:bookmarkEnd w:id="22"/>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а)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б) 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6F12F5">
        <w:rPr>
          <w:rFonts w:ascii="Times New Roman" w:hAnsi="Times New Roman" w:cs="Times New Roman"/>
          <w:sz w:val="20"/>
          <w:szCs w:val="20"/>
        </w:rPr>
        <w:t>сурдопереводчика</w:t>
      </w:r>
      <w:proofErr w:type="spellEnd"/>
      <w:r w:rsidRPr="006F12F5">
        <w:rPr>
          <w:rFonts w:ascii="Times New Roman" w:hAnsi="Times New Roman" w:cs="Times New Roman"/>
          <w:sz w:val="20"/>
          <w:szCs w:val="20"/>
        </w:rPr>
        <w:t xml:space="preserve">, </w:t>
      </w:r>
      <w:proofErr w:type="spellStart"/>
      <w:r w:rsidRPr="006F12F5">
        <w:rPr>
          <w:rFonts w:ascii="Times New Roman" w:hAnsi="Times New Roman" w:cs="Times New Roman"/>
          <w:sz w:val="20"/>
          <w:szCs w:val="20"/>
        </w:rPr>
        <w:t>тифлосурдопереводчика</w:t>
      </w:r>
      <w:proofErr w:type="spellEnd"/>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оказание работниками органов и организаций, предоставляющих услуги в установленных сферах деятельности, иной необходимой инвалидам помощи образовательной организации, предоставляющей услугу, в преодолении барьеров, мешающих получению ими услуг наравне с другими лицами;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6F12F5">
        <w:rPr>
          <w:rFonts w:ascii="Times New Roman" w:hAnsi="Times New Roman" w:cs="Times New Roman"/>
          <w:sz w:val="20"/>
          <w:szCs w:val="20"/>
        </w:rPr>
        <w:t>аудиоконтура</w:t>
      </w:r>
      <w:proofErr w:type="spellEnd"/>
      <w:r w:rsidRPr="006F12F5">
        <w:rPr>
          <w:rFonts w:ascii="Times New Roman" w:hAnsi="Times New Roman" w:cs="Times New Roman"/>
          <w:sz w:val="20"/>
          <w:szCs w:val="20"/>
        </w:rPr>
        <w:t xml:space="preserve"> в местах ожидания и приема заявителей.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2.15.10. Помещения структурных подразделений МФЦ должны отвечать требованиям, предусмотренным </w:t>
      </w:r>
      <w:hyperlink r:id="rId77">
        <w:r w:rsidRPr="006F12F5">
          <w:rPr>
            <w:rFonts w:ascii="Times New Roman" w:hAnsi="Times New Roman" w:cs="Times New Roman"/>
            <w:color w:val="0000FF"/>
            <w:sz w:val="20"/>
            <w:szCs w:val="20"/>
          </w:rPr>
          <w:t>Правилами</w:t>
        </w:r>
      </w:hyperlink>
      <w:r w:rsidRPr="006F12F5">
        <w:rPr>
          <w:rFonts w:ascii="Times New Roman" w:hAnsi="Times New Roman" w:cs="Times New Roman"/>
          <w:sz w:val="20"/>
          <w:szCs w:val="20"/>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а также иным требованиям, предусмотренным действующим законодательством.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2.16. Показатели доступности и качества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2.16.1. Количество взаимодействий заявителя с должностными лицами при предоставлении услуги - не более 3;</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2.16.2. Продолжительность взаимодействий - 20 минут;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2.16.3. Предусмотрено информирование заявителя о ходе предоставления услуги, в том числе с использованием информационно-коммуникационных технологий - да (по всем статусам решений, о поступлении документов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2.16.4. Способы предоставления услуги заявителю: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электронной форме посредством Портала, федерального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структурном подразделении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лично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через операторов почтовой связи общего пользования заказным письмом с уведомлением о вручении.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2.16.4 в ред. </w:t>
      </w:r>
      <w:hyperlink r:id="rId7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2.17. Иные требования, в том числе учитывающие особенности предоставления услуги в электронной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2.17.1. Особенности предоставления услуги по экстерриториальному принципу.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посредством обращения в МФЦ заявитель может обратиться в любое структурное подразделение МФЦ независимо от места жительства (пребывания) в Санкт-Петербурге.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2.17.2. Особенности предоставления услуги в электронной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имеет возможность получить информацию об услуге, в том числе о порядке предоставления услуги на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имеет возможность ознакомиться с формой заявления и иными документами, необходимыми для получения услуги, на Портале, при необходимости сохранить их в электронной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Доступ к сведениям о предоставлении услуги, порядке предоставления услуги и иным документам выполняется без </w:t>
      </w:r>
      <w:r w:rsidRPr="006F12F5">
        <w:rPr>
          <w:rFonts w:ascii="Times New Roman" w:hAnsi="Times New Roman" w:cs="Times New Roman"/>
          <w:sz w:val="20"/>
          <w:szCs w:val="20"/>
        </w:rPr>
        <w:lastRenderedPageBreak/>
        <w:t>предварительной авторизации заявителя в "Личном кабинете" на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После авторизации в "Личном кабинете" на Портале заявитель имеет возможность: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подать заявление, необходимое для предоставления услуги, через Портал;</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необходимости прикрепить электронные образы документов (графические файлы), необходимые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получить сведения о ходе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получить информацию о результате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(доменное имя сайта в сети "Интернет" - </w:t>
      </w:r>
      <w:hyperlink r:id="rId79">
        <w:r w:rsidRPr="006F12F5">
          <w:rPr>
            <w:rFonts w:ascii="Times New Roman" w:hAnsi="Times New Roman" w:cs="Times New Roman"/>
            <w:color w:val="0000FF"/>
            <w:sz w:val="20"/>
            <w:szCs w:val="20"/>
          </w:rPr>
          <w:t>gu.spb.ru/</w:t>
        </w:r>
        <w:proofErr w:type="spellStart"/>
        <w:r w:rsidRPr="006F12F5">
          <w:rPr>
            <w:rFonts w:ascii="Times New Roman" w:hAnsi="Times New Roman" w:cs="Times New Roman"/>
            <w:color w:val="0000FF"/>
            <w:sz w:val="20"/>
            <w:szCs w:val="20"/>
          </w:rPr>
          <w:t>about-reg</w:t>
        </w:r>
        <w:proofErr w:type="spellEnd"/>
      </w:hyperlink>
      <w:r w:rsidRPr="006F12F5">
        <w:rPr>
          <w:rFonts w:ascii="Times New Roman" w:hAnsi="Times New Roman" w:cs="Times New Roman"/>
          <w:sz w:val="20"/>
          <w:szCs w:val="20"/>
        </w:rPr>
        <w:t xml:space="preserve">). Онлайн-форма предварительной регистрации в ЕСИА размещена на сайте в сети "Интернет" (доменное имя сайта в сети "Интернет" - </w:t>
      </w:r>
      <w:hyperlink r:id="rId80">
        <w:r w:rsidRPr="006F12F5">
          <w:rPr>
            <w:rFonts w:ascii="Times New Roman" w:hAnsi="Times New Roman" w:cs="Times New Roman"/>
            <w:color w:val="0000FF"/>
            <w:sz w:val="20"/>
            <w:szCs w:val="20"/>
          </w:rPr>
          <w:t>esia.gosuslugi.ru/</w:t>
        </w:r>
        <w:proofErr w:type="spellStart"/>
        <w:r w:rsidRPr="006F12F5">
          <w:rPr>
            <w:rFonts w:ascii="Times New Roman" w:hAnsi="Times New Roman" w:cs="Times New Roman"/>
            <w:color w:val="0000FF"/>
            <w:sz w:val="20"/>
            <w:szCs w:val="20"/>
          </w:rPr>
          <w:t>registration</w:t>
        </w:r>
        <w:proofErr w:type="spellEnd"/>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После авторизации в "Личном кабинете" на Портале заявитель получает доступ к ранее поданным заявлениям и результатам предоставления услуг в электронном виде.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2.17.3. Особенности предоставления услуги в электронной форме при подаче заявления посредством федерального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имеет возможность получить информацию об услуге на федеральном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федеральном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После авторизации в "Личном кабинете" на федеральном Портале заявитель имеет возможность: подать заявление, необходимое для предоставления услуги, через федеральный Портал; получить информацию о результате предоставления услуги.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 2.17.3 введен </w:t>
      </w:r>
      <w:hyperlink r:id="rId81">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bookmarkStart w:id="23" w:name="P363"/>
      <w:bookmarkEnd w:id="23"/>
      <w:r w:rsidRPr="006F12F5">
        <w:rPr>
          <w:rFonts w:ascii="Times New Roman" w:hAnsi="Times New Roman" w:cs="Times New Roman"/>
          <w:sz w:val="20"/>
          <w:szCs w:val="20"/>
        </w:rPr>
        <w:t>III. Состав, последовательность и сроки выполнения</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административных процедур (действий), требования к порядку</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их выполнения, в том числе особенности выполнения</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административных процедур (действий) в электронной форме</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предоставлении услуги осуществляются следующие процедуры (действия):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прием и регистрация заявления и электронных образов документов, указанных в </w:t>
      </w:r>
      <w:hyperlink w:anchor="P171">
        <w:r w:rsidRPr="006F12F5">
          <w:rPr>
            <w:rFonts w:ascii="Times New Roman" w:hAnsi="Times New Roman" w:cs="Times New Roman"/>
            <w:color w:val="0000FF"/>
            <w:sz w:val="20"/>
            <w:szCs w:val="20"/>
          </w:rPr>
          <w:t>пунктах 2.6.1</w:t>
        </w:r>
      </w:hyperlink>
      <w:r w:rsidRPr="006F12F5">
        <w:rPr>
          <w:rFonts w:ascii="Times New Roman" w:hAnsi="Times New Roman" w:cs="Times New Roman"/>
          <w:sz w:val="20"/>
          <w:szCs w:val="20"/>
        </w:rPr>
        <w:t xml:space="preserve">, </w:t>
      </w:r>
      <w:hyperlink w:anchor="P182">
        <w:r w:rsidRPr="006F12F5">
          <w:rPr>
            <w:rFonts w:ascii="Times New Roman" w:hAnsi="Times New Roman" w:cs="Times New Roman"/>
            <w:color w:val="0000FF"/>
            <w:sz w:val="20"/>
            <w:szCs w:val="20"/>
          </w:rPr>
          <w:t>2.6.2</w:t>
        </w:r>
      </w:hyperlink>
      <w:r w:rsidRPr="006F12F5">
        <w:rPr>
          <w:rFonts w:ascii="Times New Roman" w:hAnsi="Times New Roman" w:cs="Times New Roman"/>
          <w:sz w:val="20"/>
          <w:szCs w:val="20"/>
        </w:rPr>
        <w:t xml:space="preserve">, </w:t>
      </w:r>
      <w:hyperlink w:anchor="P200">
        <w:r w:rsidRPr="006F12F5">
          <w:rPr>
            <w:rFonts w:ascii="Times New Roman" w:hAnsi="Times New Roman" w:cs="Times New Roman"/>
            <w:color w:val="0000FF"/>
            <w:sz w:val="20"/>
            <w:szCs w:val="20"/>
          </w:rPr>
          <w:t>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w:t>
      </w:r>
      <w:hyperlink w:anchor="P244">
        <w:r w:rsidRPr="006F12F5">
          <w:rPr>
            <w:rFonts w:ascii="Times New Roman" w:hAnsi="Times New Roman" w:cs="Times New Roman"/>
            <w:color w:val="0000FF"/>
            <w:sz w:val="20"/>
            <w:szCs w:val="20"/>
          </w:rPr>
          <w:t>2.6.6</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подготовка и направление заявителю приглашения на прием в образовательную организацию для проверки достоверности документов с комплектом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прием заявителей, выдача уведомлений о приеме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принятие решения о зачислении в образовательную организацию, внесение сведений о решении в КАИС КРО, выдача уведомления о зачислении в образовательную организацию (об отказе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исправление допущенных опечаток и ошибок в выданных в результате предоставления услуги документах.</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r w:rsidRPr="006F12F5">
        <w:rPr>
          <w:rFonts w:ascii="Times New Roman" w:hAnsi="Times New Roman" w:cs="Times New Roman"/>
          <w:sz w:val="20"/>
          <w:szCs w:val="20"/>
        </w:rPr>
        <w:t>3.1. Прием и регистрация заявления и электронных образов документов</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3.1.1. Особенности подачи заявлений в первые классы образовательных организаций на следующий учебный год.</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3.1.1.1. Основанием для начала процедуры, является обращение заявителя (представителя заявителя) на Портал, на федеральный Портал, в МФЦ, в образовательную организацию, в том числе поступление от заявителя (представителя заявителя) заказного письма с уведомлением о вручении, с заявлением о приеме в первый класс образовательной организации на следующий учебный год.</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8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3.1.1.2. Формирование и заполнение заявления осуществляется непосредственно заявителем при обращении на Портал, на федеральный Портал или специалистами МФЦ при обращении заявителя в МФЦ, или в образовательную организацию, или самостоятельно при обращении через операторов почтовой связи общего пользования заказным письмом с уведомлением о вручении.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8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несет ответственность за достоверность предоставляемых в заявлении сведений.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3.1.1.3. Срок и порядок регистрации заявления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Регистрация заявления и электронных образов документов осуществляется автоматически в день обращения заявителя на Портал, на федеральный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осуществляется в журнале регистрации заявлений.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84">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повторного заявления на ребенка, имеющего идентичные фамилию, имя, отчество (при наличии), дату рождения, реквизиты свидетельства о рождении ребенка и образовательную организацию, заявитель получает уведомление об отклонении заявления в связи с тем, что КАИС КРО содержит заявление на указанного ребенка и указанную образовательную организацию, направленное в более ранние сроки.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85">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 вышеуказанной категории.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Заявитель вправе подать заявления на одного ребенка в несколько образовательных организаций. В одном заявлении указывается одна образовательная организация.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86">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8">
        <w:r w:rsidRPr="006F12F5">
          <w:rPr>
            <w:rFonts w:ascii="Times New Roman" w:hAnsi="Times New Roman" w:cs="Times New Roman"/>
            <w:color w:val="0000FF"/>
            <w:sz w:val="20"/>
            <w:szCs w:val="20"/>
          </w:rPr>
          <w:t>пункте 1.3.4</w:t>
        </w:r>
      </w:hyperlink>
      <w:r w:rsidRPr="006F12F5">
        <w:rPr>
          <w:rFonts w:ascii="Times New Roman" w:hAnsi="Times New Roman" w:cs="Times New Roman"/>
          <w:sz w:val="20"/>
          <w:szCs w:val="20"/>
        </w:rP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&lt;3&gt;.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87">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 в ред. Распоряжений Комитета по образованию Правительства Санкт-Петербурга от 20.03.2023 </w:t>
      </w:r>
      <w:hyperlink r:id="rId88">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22.07.2024 </w:t>
      </w:r>
      <w:hyperlink r:id="rId89">
        <w:r w:rsidRPr="006F12F5">
          <w:rPr>
            <w:rFonts w:ascii="Times New Roman" w:hAnsi="Times New Roman" w:cs="Times New Roman"/>
            <w:color w:val="0000FF"/>
            <w:sz w:val="20"/>
            <w:szCs w:val="20"/>
          </w:rPr>
          <w:t>N 948-р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&lt;3&gt;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(сноска введена </w:t>
      </w:r>
      <w:hyperlink r:id="rId90">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jc w:val="both"/>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444">
        <w:r w:rsidRPr="006F12F5">
          <w:rPr>
            <w:rFonts w:ascii="Times New Roman" w:hAnsi="Times New Roman" w:cs="Times New Roman"/>
            <w:color w:val="0000FF"/>
            <w:sz w:val="20"/>
            <w:szCs w:val="20"/>
          </w:rPr>
          <w:t>пунктом 3.2</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91">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 Особенности подачи заявления в первые-одиннадцатые (двенадцатые) классы образовательных организаций на текущий учебный год.</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3.1.2.1. Основанием для начала оказания услуги является обращение заявителя (представителя заявителя) в образовательную организацию, в том числе поступление от заявителя (представителя заявителя) заказного письма с уведомлением о вручении, на Портал, на федеральный Портал или в МФЦ с заявлением о приеме в первые-одиннадцатые (двенадцатые) классы образовательных организаций на текущий учебный год.</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9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3.1.2.2. Формирование и заполнение заявления осуществляются непосредственно заявителем при обращении в образовательную организацию, или на Портал, на федеральный Портал, или специалистами МФЦ при обращении заявителя в МФЦ, или самостоятельно при обращении через операторов почтовой связи общего пользования заказным письмом с уведомлением о вручении.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9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несет ответственность за достоверность предоставляемых в заявлении сведений.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3.1.2.3. Срок и порядок регистрации заявления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Регистрация заявления и электронных образов документов осуществляется автоматически в день обращения заявителя на Портал, на федеральный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осуществляется в журнале регистрации заявлений.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94">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8">
        <w:r w:rsidRPr="006F12F5">
          <w:rPr>
            <w:rFonts w:ascii="Times New Roman" w:hAnsi="Times New Roman" w:cs="Times New Roman"/>
            <w:color w:val="0000FF"/>
            <w:sz w:val="20"/>
            <w:szCs w:val="20"/>
          </w:rPr>
          <w:t>пункте 1.3.4</w:t>
        </w:r>
      </w:hyperlink>
      <w:r w:rsidRPr="006F12F5">
        <w:rPr>
          <w:rFonts w:ascii="Times New Roman" w:hAnsi="Times New Roman" w:cs="Times New Roman"/>
          <w:sz w:val="20"/>
          <w:szCs w:val="20"/>
        </w:rP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&lt;4&gt;.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95">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 в ред. Распоряжений Комитета по образованию Правительства Санкт-Петербурга от 20.03.2023 </w:t>
      </w:r>
      <w:hyperlink r:id="rId96">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22.07.2024 </w:t>
      </w:r>
      <w:hyperlink r:id="rId97">
        <w:r w:rsidRPr="006F12F5">
          <w:rPr>
            <w:rFonts w:ascii="Times New Roman" w:hAnsi="Times New Roman" w:cs="Times New Roman"/>
            <w:color w:val="0000FF"/>
            <w:sz w:val="20"/>
            <w:szCs w:val="20"/>
          </w:rPr>
          <w:t>N 948-р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&lt;4&gt;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(сноска введена </w:t>
      </w:r>
      <w:hyperlink r:id="rId98">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jc w:val="both"/>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444">
        <w:r w:rsidRPr="006F12F5">
          <w:rPr>
            <w:rFonts w:ascii="Times New Roman" w:hAnsi="Times New Roman" w:cs="Times New Roman"/>
            <w:color w:val="0000FF"/>
            <w:sz w:val="20"/>
            <w:szCs w:val="20"/>
          </w:rPr>
          <w:t>пунктом 3.2</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99">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3.1.3. Особенности подачи заявления в первые-одиннадцатые (двенадцатые) классы образовательных организаций, реализующих адаптированные образовательные программы начального общего, основного общего и среднего общего образования (далее - адаптированная образовательная программа).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3.1.3.1. Основанием для начала процедуры является обращение заявителя (представителя заявителя) в образовательную организацию, в том числе, поступление от заявителя (представителя заявителя) заказного письма с уведомлением о вручении, на Портал, на федеральный Портал или в МФЦ с заявлением о приеме в первые-одиннадцатые (двенадцатые) классы образовательных организаций, реализующих адаптированные образовательные программы.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0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3.1.3.2. Формирование и заполнение заявления осуществляются непосредственно заявителем при обращении в образовательную организацию, или на Портал, на федеральный Портал, или специалистами МФЦ при обращении заявителя в МФЦ, или самостоятельно при обращении через операторов почтовой связи общего пользования заказным письмом с уведомлением о вручении.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0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несет ответственность за достоверность предоставляемых в заявлении сведений.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3.1.3.3. Срок и порядок регистрации заявления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Регистрация заявления и электронных образов документов осуществляется автоматически в день обращения заявителя на Портал, на федеральный Портал или в МФЦ. Регистрация заявления и электронных образов документов при поступлении в образовательную организацию или в день поступления в образовательную организацию заказного письма с уведомлением о вручении осуществляется в журнале регистрации заявлений.</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0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указания заявителем при подаче заявления о предоставлении услуги на наличие права приема на обучение в образовательную организацию во внеочередном порядке по основанию, указанному в </w:t>
      </w:r>
      <w:hyperlink w:anchor="P98">
        <w:r w:rsidRPr="006F12F5">
          <w:rPr>
            <w:rFonts w:ascii="Times New Roman" w:hAnsi="Times New Roman" w:cs="Times New Roman"/>
            <w:color w:val="0000FF"/>
            <w:sz w:val="20"/>
            <w:szCs w:val="20"/>
          </w:rPr>
          <w:t>пункте 1.3.4</w:t>
        </w:r>
      </w:hyperlink>
      <w:r w:rsidRPr="006F12F5">
        <w:rPr>
          <w:rFonts w:ascii="Times New Roman" w:hAnsi="Times New Roman" w:cs="Times New Roman"/>
          <w:sz w:val="20"/>
          <w:szCs w:val="20"/>
        </w:rPr>
        <w:t xml:space="preserve"> настоящего Регламента, заявление поступает в образовательную организацию с отметкой о результате проверки сведений о гражданине, который является (являлся) участником специальной военной операции либо призван на военную службу по мобилизации, в МАИС ЭГУ &lt;5&gt;.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103">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 в ред. Распоряжений Комитета по образованию Правительства Санкт-Петербурга от 20.03.2023 </w:t>
      </w:r>
      <w:hyperlink r:id="rId104">
        <w:r w:rsidRPr="006F12F5">
          <w:rPr>
            <w:rFonts w:ascii="Times New Roman" w:hAnsi="Times New Roman" w:cs="Times New Roman"/>
            <w:color w:val="0000FF"/>
            <w:sz w:val="20"/>
            <w:szCs w:val="20"/>
          </w:rPr>
          <w:t>N 271-р</w:t>
        </w:r>
      </w:hyperlink>
      <w:r w:rsidRPr="006F12F5">
        <w:rPr>
          <w:rFonts w:ascii="Times New Roman" w:hAnsi="Times New Roman" w:cs="Times New Roman"/>
          <w:sz w:val="20"/>
          <w:szCs w:val="20"/>
        </w:rPr>
        <w:t xml:space="preserve">, от 22.07.2024 </w:t>
      </w:r>
      <w:hyperlink r:id="rId105">
        <w:r w:rsidRPr="006F12F5">
          <w:rPr>
            <w:rFonts w:ascii="Times New Roman" w:hAnsi="Times New Roman" w:cs="Times New Roman"/>
            <w:color w:val="0000FF"/>
            <w:sz w:val="20"/>
            <w:szCs w:val="20"/>
          </w:rPr>
          <w:t>N 948-р</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&lt;5&gt; Получение информации о наличии/отсутствии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при обращении за предоставлением услуги способами, отличными от подачи заявления в электронной форме посредством Портала либо через МФЦ, обеспечивается при наличии соответствующей технической возможности.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(сноска введена </w:t>
      </w:r>
      <w:hyperlink r:id="rId106">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jc w:val="both"/>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получении информации об отсутствии в МАИС ЭГУ сведений о гражданине, который является (являлся) участником специальной военной операции либо призван на военную службу по мобилизации, уполномоченное лицо образовательной организации уведомляет заявителя о необходимости лично представить в образовательную организацию оригинал документа, выданный уполномоченным органом, подтверждающий, что гражданин является (являлся) участником специальной военной операции либо призван на военную службу по мобилизации, в том числе в рамках осуществления процедуры по подготовке и направлению заявителю приглашения на прием в образовательную организацию в соответствии с </w:t>
      </w:r>
      <w:hyperlink w:anchor="P444">
        <w:r w:rsidRPr="006F12F5">
          <w:rPr>
            <w:rFonts w:ascii="Times New Roman" w:hAnsi="Times New Roman" w:cs="Times New Roman"/>
            <w:color w:val="0000FF"/>
            <w:sz w:val="20"/>
            <w:szCs w:val="20"/>
          </w:rPr>
          <w:t>пунктом 3.2</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107">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3.1.4. Ответственными за выполнение указанных действий являются: должностное лицо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3.1.5. Критерием принятия решения в рамках процедуры является соответствие заявления </w:t>
      </w:r>
      <w:hyperlink w:anchor="P1030">
        <w:r w:rsidRPr="006F12F5">
          <w:rPr>
            <w:rFonts w:ascii="Times New Roman" w:hAnsi="Times New Roman" w:cs="Times New Roman"/>
            <w:color w:val="0000FF"/>
            <w:sz w:val="20"/>
            <w:szCs w:val="20"/>
          </w:rPr>
          <w:t>форме</w:t>
        </w:r>
      </w:hyperlink>
      <w:r w:rsidRPr="006F12F5">
        <w:rPr>
          <w:rFonts w:ascii="Times New Roman" w:hAnsi="Times New Roman" w:cs="Times New Roman"/>
          <w:sz w:val="20"/>
          <w:szCs w:val="20"/>
        </w:rPr>
        <w:t xml:space="preserve"> согласно Приложению N 2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3.1.6. Результатом процедуры является поступление заявления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0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3.1.7. Способ фиксации результата процедуры: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подаче заявления через Портал, через федеральный Портал или посредством МФЦ должностное лицо образовательной организации присваивает заявлению в КАИС КРО статус "В работе" и прикладывает </w:t>
      </w:r>
      <w:hyperlink w:anchor="P1375">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приеме заявления и электронных образов документов с указанием даты и номера обращения, а также даты его направления в соответствии с приложением N 8 к Регламенту (с последующей передачей в МАИС ЭГУ - в случае подачи заявления через Портал либо посредством МФЦ) для представления заявителю информации о результате процедуры;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0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 фиксирует результат в журнале регистрации заявлений и вносит информацию из заявления в КАИС КРО (при отсутствии отказа родителей (законных представителей) от обработки персональных данных в электронном виде).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bookmarkStart w:id="24" w:name="P444"/>
      <w:bookmarkEnd w:id="24"/>
      <w:r w:rsidRPr="006F12F5">
        <w:rPr>
          <w:rFonts w:ascii="Times New Roman" w:hAnsi="Times New Roman" w:cs="Times New Roman"/>
          <w:sz w:val="20"/>
          <w:szCs w:val="20"/>
        </w:rPr>
        <w:t>3.2. Подготовка и направление заявителю приглашения на прием в образовательную организацию для проверки достоверности документов с комплектом документов, указанных в пунктах 2.6.1, 2.6.2, 2.6.3, 2.6.4, 2.6.5, 2.6.6 Регламента</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3.2.1. Основанием для начала процедуры является поступление заявления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3.2.2. Направление заявителю приглашения на прием в образовательную организацию для проверки достоверности документов с указанием даты и времени приема документов осуществляется в следующие сроки: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государственные образовательные организации, указанных в </w:t>
      </w:r>
      <w:hyperlink w:anchor="P69">
        <w:r w:rsidRPr="006F12F5">
          <w:rPr>
            <w:rFonts w:ascii="Times New Roman" w:hAnsi="Times New Roman" w:cs="Times New Roman"/>
            <w:color w:val="0000FF"/>
            <w:sz w:val="20"/>
            <w:szCs w:val="20"/>
          </w:rPr>
          <w:t>пункте 1.3</w:t>
        </w:r>
      </w:hyperlink>
      <w:r w:rsidRPr="006F12F5">
        <w:rPr>
          <w:rFonts w:ascii="Times New Roman" w:hAnsi="Times New Roman" w:cs="Times New Roman"/>
          <w:sz w:val="20"/>
          <w:szCs w:val="20"/>
        </w:rPr>
        <w:t xml:space="preserve"> Регламента, и детей, проживающих на закрепленной территории, - не ранее 30 рабочих дней с даты начала приема, установленной в </w:t>
      </w:r>
      <w:hyperlink w:anchor="P152">
        <w:r w:rsidRPr="006F12F5">
          <w:rPr>
            <w:rFonts w:ascii="Times New Roman" w:hAnsi="Times New Roman" w:cs="Times New Roman"/>
            <w:color w:val="0000FF"/>
            <w:sz w:val="20"/>
            <w:szCs w:val="20"/>
          </w:rPr>
          <w:t>пункте 2.4.1</w:t>
        </w:r>
      </w:hyperlink>
      <w:r w:rsidRPr="006F12F5">
        <w:rPr>
          <w:rFonts w:ascii="Times New Roman" w:hAnsi="Times New Roman" w:cs="Times New Roman"/>
          <w:sz w:val="20"/>
          <w:szCs w:val="20"/>
        </w:rPr>
        <w:t xml:space="preserve"> Регламента для соответствующей категории, но не позднее 30 июня текущего года;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первые классы образовательных организаций на следующий учебный год при приеме детей, не проживающих на закрепленной территории, - не ранее 10 рабочих дней с даты начала приема, установленной в </w:t>
      </w:r>
      <w:hyperlink w:anchor="P152">
        <w:r w:rsidRPr="006F12F5">
          <w:rPr>
            <w:rFonts w:ascii="Times New Roman" w:hAnsi="Times New Roman" w:cs="Times New Roman"/>
            <w:color w:val="0000FF"/>
            <w:sz w:val="20"/>
            <w:szCs w:val="20"/>
          </w:rPr>
          <w:t>пункте 2.4.1</w:t>
        </w:r>
      </w:hyperlink>
      <w:r w:rsidRPr="006F12F5">
        <w:rPr>
          <w:rFonts w:ascii="Times New Roman" w:hAnsi="Times New Roman" w:cs="Times New Roman"/>
          <w:sz w:val="20"/>
          <w:szCs w:val="20"/>
        </w:rPr>
        <w:t xml:space="preserve"> Регламента для соответствующей категории, но не позднее 30 рабочих дней со дня подачи заявления;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первые-одиннадцатые (двенадцатые) классы образовательных организаций на текущий учебный год: не позднее 15 рабочих дней со дня подачи заявления.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Ответственным за выполнение вышеуказанного действия является руководитель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3.2.3. Критерием принятия решения в рамках процедуры является: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подача заявления в период предоставления услуги, установленный в </w:t>
      </w:r>
      <w:hyperlink w:anchor="P152">
        <w:r w:rsidRPr="006F12F5">
          <w:rPr>
            <w:rFonts w:ascii="Times New Roman" w:hAnsi="Times New Roman" w:cs="Times New Roman"/>
            <w:color w:val="0000FF"/>
            <w:sz w:val="20"/>
            <w:szCs w:val="20"/>
          </w:rPr>
          <w:t>пунктах 2.4.1</w:t>
        </w:r>
      </w:hyperlink>
      <w:r w:rsidRPr="006F12F5">
        <w:rPr>
          <w:rFonts w:ascii="Times New Roman" w:hAnsi="Times New Roman" w:cs="Times New Roman"/>
          <w:sz w:val="20"/>
          <w:szCs w:val="20"/>
        </w:rPr>
        <w:t xml:space="preserve">, </w:t>
      </w:r>
      <w:hyperlink w:anchor="P157">
        <w:r w:rsidRPr="006F12F5">
          <w:rPr>
            <w:rFonts w:ascii="Times New Roman" w:hAnsi="Times New Roman" w:cs="Times New Roman"/>
            <w:color w:val="0000FF"/>
            <w:sz w:val="20"/>
            <w:szCs w:val="20"/>
          </w:rPr>
          <w:t>2.4.2</w:t>
        </w:r>
      </w:hyperlink>
      <w:r w:rsidRPr="006F12F5">
        <w:rPr>
          <w:rFonts w:ascii="Times New Roman" w:hAnsi="Times New Roman" w:cs="Times New Roman"/>
          <w:sz w:val="20"/>
          <w:szCs w:val="20"/>
        </w:rPr>
        <w:t xml:space="preserve"> Регламента, с учетом указанных в них категорий детей;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наличие свободных мест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отсутствие возрастных ограничений.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Дата и время подачи заявления не является критерием при принятии решения о направлении приглашения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3.2.4. Результатом процедуры является направление заявителю приглашения на прием в образовательную организацию для проверки достоверности документов с комплектом документов (далее - приглашение).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Форма </w:t>
      </w:r>
      <w:hyperlink w:anchor="P1276">
        <w:r w:rsidRPr="006F12F5">
          <w:rPr>
            <w:rFonts w:ascii="Times New Roman" w:hAnsi="Times New Roman" w:cs="Times New Roman"/>
            <w:color w:val="0000FF"/>
            <w:sz w:val="20"/>
            <w:szCs w:val="20"/>
          </w:rPr>
          <w:t>приглашения</w:t>
        </w:r>
      </w:hyperlink>
      <w:r w:rsidRPr="006F12F5">
        <w:rPr>
          <w:rFonts w:ascii="Times New Roman" w:hAnsi="Times New Roman" w:cs="Times New Roman"/>
          <w:sz w:val="20"/>
          <w:szCs w:val="20"/>
        </w:rPr>
        <w:t xml:space="preserve"> в образовательную организацию приведена в приложении N 6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3.2.5. Способ фиксации результата процедуры: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подаче заявления через Портал, через федеральный Портал или посредством МФЦ должностное лицо образовательной организации присваивает заявлению в КАИС КРО статус "Приглашение на прием" и прикладывает </w:t>
      </w:r>
      <w:hyperlink w:anchor="P1276">
        <w:r w:rsidRPr="006F12F5">
          <w:rPr>
            <w:rFonts w:ascii="Times New Roman" w:hAnsi="Times New Roman" w:cs="Times New Roman"/>
            <w:color w:val="0000FF"/>
            <w:sz w:val="20"/>
            <w:szCs w:val="20"/>
          </w:rPr>
          <w:t>приглашение</w:t>
        </w:r>
      </w:hyperlink>
      <w:r w:rsidRPr="006F12F5">
        <w:rPr>
          <w:rFonts w:ascii="Times New Roman" w:hAnsi="Times New Roman" w:cs="Times New Roman"/>
          <w:sz w:val="20"/>
          <w:szCs w:val="20"/>
        </w:rPr>
        <w:t xml:space="preserve"> на прием по форме, представленной в приложении N 6 к Регламенту (с последующей передачей в МАИС ЭГУ - в случае подачи заявления через Портал либо посредством МФЦ), для представления заявителю информации о результате процедуры;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4">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 фиксирует результат в журнале регистрации заявлений и вносит информацию из заявления в КАИС КРО (при отсутствии отказа родителей (законных представителей) от обработки персональных данных в электронном виде).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5">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r w:rsidRPr="006F12F5">
        <w:rPr>
          <w:rFonts w:ascii="Times New Roman" w:hAnsi="Times New Roman" w:cs="Times New Roman"/>
          <w:sz w:val="20"/>
          <w:szCs w:val="20"/>
        </w:rPr>
        <w:t>3.3. Прием заявителей, выдача уведомлений о приеме документов</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3.3.1. Основанием для начала процедуры является явка заявителя в образовательную организацию при предъявлении документов, указанных в </w:t>
      </w:r>
      <w:hyperlink w:anchor="P171">
        <w:r w:rsidRPr="006F12F5">
          <w:rPr>
            <w:rFonts w:ascii="Times New Roman" w:hAnsi="Times New Roman" w:cs="Times New Roman"/>
            <w:color w:val="0000FF"/>
            <w:sz w:val="20"/>
            <w:szCs w:val="20"/>
          </w:rPr>
          <w:t>пунктах 2.6.1</w:t>
        </w:r>
      </w:hyperlink>
      <w:r w:rsidRPr="006F12F5">
        <w:rPr>
          <w:rFonts w:ascii="Times New Roman" w:hAnsi="Times New Roman" w:cs="Times New Roman"/>
          <w:sz w:val="20"/>
          <w:szCs w:val="20"/>
        </w:rPr>
        <w:t xml:space="preserve">, </w:t>
      </w:r>
      <w:hyperlink w:anchor="P182">
        <w:r w:rsidRPr="006F12F5">
          <w:rPr>
            <w:rFonts w:ascii="Times New Roman" w:hAnsi="Times New Roman" w:cs="Times New Roman"/>
            <w:color w:val="0000FF"/>
            <w:sz w:val="20"/>
            <w:szCs w:val="20"/>
          </w:rPr>
          <w:t>2.6.2</w:t>
        </w:r>
      </w:hyperlink>
      <w:r w:rsidRPr="006F12F5">
        <w:rPr>
          <w:rFonts w:ascii="Times New Roman" w:hAnsi="Times New Roman" w:cs="Times New Roman"/>
          <w:sz w:val="20"/>
          <w:szCs w:val="20"/>
        </w:rPr>
        <w:t xml:space="preserve">, </w:t>
      </w:r>
      <w:hyperlink w:anchor="P244">
        <w:r w:rsidRPr="006F12F5">
          <w:rPr>
            <w:rFonts w:ascii="Times New Roman" w:hAnsi="Times New Roman" w:cs="Times New Roman"/>
            <w:color w:val="0000FF"/>
            <w:sz w:val="20"/>
            <w:szCs w:val="20"/>
          </w:rPr>
          <w:t>2.6.6</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Документы, указанные в </w:t>
      </w:r>
      <w:hyperlink w:anchor="P200">
        <w:r w:rsidRPr="006F12F5">
          <w:rPr>
            <w:rFonts w:ascii="Times New Roman" w:hAnsi="Times New Roman" w:cs="Times New Roman"/>
            <w:color w:val="0000FF"/>
            <w:sz w:val="20"/>
            <w:szCs w:val="20"/>
          </w:rPr>
          <w:t>пунктах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 предъявляются в образовательную организацию в сроки, указанные в приглашении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3.3.2. Должностное лицо образовательной организации регистрирует полученные документы в журнале приема документов в течение 10 минут после их получения. Заявителю выдается </w:t>
      </w:r>
      <w:hyperlink w:anchor="P1180">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приеме документов по форме согласно Приложению N 4 к Регламенту, заверенное подписью исполнителя и руководителя образовательной организации и печатью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Ответственным за выполнение вышеуказанного действия является руководитель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3.3.3. Критерием принятия решения в рамках процедуры является: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соответствие заявителя статусу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представление документов, указанных в </w:t>
      </w:r>
      <w:hyperlink w:anchor="P200">
        <w:r w:rsidRPr="006F12F5">
          <w:rPr>
            <w:rFonts w:ascii="Times New Roman" w:hAnsi="Times New Roman" w:cs="Times New Roman"/>
            <w:color w:val="0000FF"/>
            <w:sz w:val="20"/>
            <w:szCs w:val="20"/>
          </w:rPr>
          <w:t>пунктах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3.3.4. Результатом процедуры является выдача уведомления о приеме документов образовательной организацией либо отказ в приеме документов образовательной организацией.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w:t>
      </w:r>
      <w:r w:rsidRPr="006F12F5">
        <w:rPr>
          <w:rFonts w:ascii="Times New Roman" w:hAnsi="Times New Roman" w:cs="Times New Roman"/>
          <w:sz w:val="20"/>
          <w:szCs w:val="20"/>
        </w:rPr>
        <w:lastRenderedPageBreak/>
        <w:t>почтовой связи общего пользования заказным письмом с уведомлением о вручении, либо электронным письмом - в случае подачи заявления посредством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6">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3.3.5. Способ фиксации результата процедуры: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подаче заявления через Портал, через федеральный Портал или посредством МФЦ должностное лицо образовательной организации присваивает заявлению в КАИС КРО статус "Документы приняты" и прикладывает </w:t>
      </w:r>
      <w:hyperlink w:anchor="P1180">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приеме документов по форме, представленной в приложении N 4 к Регламенту, либо присваивает заявлению в КАИС КРО статус "Отказано" и прикладывает </w:t>
      </w:r>
      <w:hyperlink w:anchor="P1233">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об отказе в приеме документов по форме согласно приложению N 5 к Регламенту (с последующей передачей в МАИС ЭГУ - в случае подачи заявления через Портал либо посредством МФЦ) для представления заявителю информации о результате процедуры;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 фиксирует результат в журнале регистрации документов и вносит информацию из заявления в КАИС КРО (при отсутствии отказа родителей (законных представителей) от обработки персональных данных в электронном виде).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r w:rsidRPr="006F12F5">
        <w:rPr>
          <w:rFonts w:ascii="Times New Roman" w:hAnsi="Times New Roman" w:cs="Times New Roman"/>
          <w:sz w:val="20"/>
          <w:szCs w:val="20"/>
        </w:rPr>
        <w:t>3.4. Принятие решения о зачислении в образовательную организацию, внесение сведений о решении в КАИС КРО, выдача уведомления о зачислении в образовательную организацию (об отказе в предоставлении услуги)</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3.4.1. Основанием для начала процедуры является подтверждение достоверности документов, указанных в </w:t>
      </w:r>
      <w:hyperlink w:anchor="P200">
        <w:r w:rsidRPr="006F12F5">
          <w:rPr>
            <w:rFonts w:ascii="Times New Roman" w:hAnsi="Times New Roman" w:cs="Times New Roman"/>
            <w:color w:val="0000FF"/>
            <w:sz w:val="20"/>
            <w:szCs w:val="20"/>
          </w:rPr>
          <w:t>пунктах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bookmarkStart w:id="25" w:name="P491"/>
      <w:bookmarkEnd w:id="25"/>
      <w:r w:rsidRPr="006F12F5">
        <w:rPr>
          <w:rFonts w:ascii="Times New Roman" w:hAnsi="Times New Roman" w:cs="Times New Roman"/>
          <w:sz w:val="20"/>
          <w:szCs w:val="20"/>
        </w:rPr>
        <w:t>3.4.2. Критерии принятия решения о зачислении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3.4.2.1. При принятии решения о зачислении в первый класс образовательной организации на следующий учебный год руководитель образовательной организации руководствуется следующими критериями: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для детей, имеющих первоочередное право зачисления на обучение в государственные образовательные организации, указанных в </w:t>
      </w:r>
      <w:hyperlink w:anchor="P74">
        <w:r w:rsidRPr="006F12F5">
          <w:rPr>
            <w:rFonts w:ascii="Times New Roman" w:hAnsi="Times New Roman" w:cs="Times New Roman"/>
            <w:color w:val="0000FF"/>
            <w:sz w:val="20"/>
            <w:szCs w:val="20"/>
          </w:rPr>
          <w:t>пункте 1.3.2</w:t>
        </w:r>
      </w:hyperlink>
      <w:r w:rsidRPr="006F12F5">
        <w:rPr>
          <w:rFonts w:ascii="Times New Roman" w:hAnsi="Times New Roman" w:cs="Times New Roman"/>
          <w:sz w:val="20"/>
          <w:szCs w:val="20"/>
        </w:rPr>
        <w:t xml:space="preserve"> Регламента, место жительства в микрорайоне, закрепленном администрацией района Санкт-Петербурга для проведения первичного учета детей, место нахождения образовательной организации;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1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для детей, имеющих внеочередное право зачисления на обучение в государственные образовательные организации, указанных в </w:t>
      </w:r>
      <w:hyperlink w:anchor="P70">
        <w:r w:rsidRPr="006F12F5">
          <w:rPr>
            <w:rFonts w:ascii="Times New Roman" w:hAnsi="Times New Roman" w:cs="Times New Roman"/>
            <w:color w:val="0000FF"/>
            <w:sz w:val="20"/>
            <w:szCs w:val="20"/>
          </w:rPr>
          <w:t>пунктах 1.3.1</w:t>
        </w:r>
      </w:hyperlink>
      <w:r w:rsidRPr="006F12F5">
        <w:rPr>
          <w:rFonts w:ascii="Times New Roman" w:hAnsi="Times New Roman" w:cs="Times New Roman"/>
          <w:sz w:val="20"/>
          <w:szCs w:val="20"/>
        </w:rPr>
        <w:t xml:space="preserve"> и </w:t>
      </w:r>
      <w:hyperlink w:anchor="P98">
        <w:r w:rsidRPr="006F12F5">
          <w:rPr>
            <w:rFonts w:ascii="Times New Roman" w:hAnsi="Times New Roman" w:cs="Times New Roman"/>
            <w:color w:val="0000FF"/>
            <w:sz w:val="20"/>
            <w:szCs w:val="20"/>
          </w:rPr>
          <w:t>1.3.4</w:t>
        </w:r>
      </w:hyperlink>
      <w:r w:rsidRPr="006F12F5">
        <w:rPr>
          <w:rFonts w:ascii="Times New Roman" w:hAnsi="Times New Roman" w:cs="Times New Roman"/>
          <w:sz w:val="20"/>
          <w:szCs w:val="20"/>
        </w:rPr>
        <w:t xml:space="preserve"> Регламента, наличием свободных мест в образовательной организации;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120">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 в ред. </w:t>
      </w:r>
      <w:hyperlink r:id="rId12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22.07.2024 N 948-р)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для детей, имеющих преимущественное право зачисления на обучение в государственные образовательные организации, указанных в </w:t>
      </w:r>
      <w:hyperlink w:anchor="P92">
        <w:r w:rsidRPr="006F12F5">
          <w:rPr>
            <w:rFonts w:ascii="Times New Roman" w:hAnsi="Times New Roman" w:cs="Times New Roman"/>
            <w:color w:val="0000FF"/>
            <w:sz w:val="20"/>
            <w:szCs w:val="20"/>
          </w:rPr>
          <w:t>пункте 1.3.3</w:t>
        </w:r>
      </w:hyperlink>
      <w:r w:rsidRPr="006F12F5">
        <w:rPr>
          <w:rFonts w:ascii="Times New Roman" w:hAnsi="Times New Roman" w:cs="Times New Roman"/>
          <w:sz w:val="20"/>
          <w:szCs w:val="20"/>
        </w:rPr>
        <w:t xml:space="preserve"> Регламента, обучение в данной образовательной организации брата и(или) сестры (полнородных и </w:t>
      </w:r>
      <w:proofErr w:type="spellStart"/>
      <w:r w:rsidRPr="006F12F5">
        <w:rPr>
          <w:rFonts w:ascii="Times New Roman" w:hAnsi="Times New Roman" w:cs="Times New Roman"/>
          <w:sz w:val="20"/>
          <w:szCs w:val="20"/>
        </w:rPr>
        <w:t>неполнородных</w:t>
      </w:r>
      <w:proofErr w:type="spellEnd"/>
      <w:r w:rsidRPr="006F12F5">
        <w:rPr>
          <w:rFonts w:ascii="Times New Roman" w:hAnsi="Times New Roman" w:cs="Times New Roman"/>
          <w:sz w:val="20"/>
          <w:szCs w:val="20"/>
        </w:rPr>
        <w:t xml:space="preserve">, усыновленных (удочеренных), детей, опекунами (попечителями) которых являются родители (законные представители) ребенка, в отношении которого подается заявление, или детей, родителями (законными представителями) которых являются опекуны (попечители) ребенка, в отношении которого подается заявление, за исключением случаев, предусмотренных </w:t>
      </w:r>
      <w:hyperlink r:id="rId122">
        <w:r w:rsidRPr="006F12F5">
          <w:rPr>
            <w:rFonts w:ascii="Times New Roman" w:hAnsi="Times New Roman" w:cs="Times New Roman"/>
            <w:color w:val="0000FF"/>
            <w:sz w:val="20"/>
            <w:szCs w:val="20"/>
          </w:rPr>
          <w:t>частями 5</w:t>
        </w:r>
      </w:hyperlink>
      <w:r w:rsidRPr="006F12F5">
        <w:rPr>
          <w:rFonts w:ascii="Times New Roman" w:hAnsi="Times New Roman" w:cs="Times New Roman"/>
          <w:sz w:val="20"/>
          <w:szCs w:val="20"/>
        </w:rPr>
        <w:t xml:space="preserve"> и </w:t>
      </w:r>
      <w:hyperlink r:id="rId123">
        <w:r w:rsidRPr="006F12F5">
          <w:rPr>
            <w:rFonts w:ascii="Times New Roman" w:hAnsi="Times New Roman" w:cs="Times New Roman"/>
            <w:color w:val="0000FF"/>
            <w:sz w:val="20"/>
            <w:szCs w:val="20"/>
          </w:rPr>
          <w:t>6 статьи 67</w:t>
        </w:r>
      </w:hyperlink>
      <w:r w:rsidRPr="006F12F5">
        <w:rPr>
          <w:rFonts w:ascii="Times New Roman" w:hAnsi="Times New Roman" w:cs="Times New Roman"/>
          <w:sz w:val="20"/>
          <w:szCs w:val="20"/>
        </w:rPr>
        <w:t xml:space="preserve"> Федерального закона от 29.12.2012 N 273-ФЗ "Об образовании в Российской Федерации" (далее - брат и(или) сестра), либо замещение штатной должности родителя (законного представителя) в данной образовательной организации;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24">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&lt;6&gt; Сноска исключена. - </w:t>
      </w:r>
      <w:hyperlink r:id="rId125">
        <w:r w:rsidRPr="006F12F5">
          <w:rPr>
            <w:rFonts w:ascii="Times New Roman" w:hAnsi="Times New Roman" w:cs="Times New Roman"/>
            <w:color w:val="0000FF"/>
            <w:sz w:val="20"/>
            <w:szCs w:val="20"/>
          </w:rPr>
          <w:t>Распоряжение</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для детей, проживающих на закрепленной территории &lt;7&gt;, - проживание ребенка в микрорайоне, закрепленном администрацией района Санкт-Петербурга для проведения первичного учета детей, обеспечения безопасности по пути в образовательную организацию &lt;8&gt;;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26">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27">
        <w:r w:rsidRPr="006F12F5">
          <w:rPr>
            <w:rFonts w:ascii="Times New Roman" w:hAnsi="Times New Roman" w:cs="Times New Roman"/>
            <w:color w:val="0000FF"/>
            <w:sz w:val="20"/>
            <w:szCs w:val="20"/>
          </w:rPr>
          <w:t>&lt;7&gt;</w:t>
        </w:r>
      </w:hyperlink>
      <w:r w:rsidRPr="006F12F5">
        <w:rPr>
          <w:rFonts w:ascii="Times New Roman" w:hAnsi="Times New Roman" w:cs="Times New Roman"/>
          <w:sz w:val="20"/>
          <w:szCs w:val="20"/>
        </w:rPr>
        <w:t xml:space="preserve"> Дата и время подачи заявления не являются критерием при принятии решения о зачислении в первый класс образовательной организации на следующий учебный год.</w:t>
      </w:r>
    </w:p>
    <w:p w:rsidR="009C19F0" w:rsidRPr="006F12F5" w:rsidRDefault="009C19F0" w:rsidP="006F12F5">
      <w:pPr>
        <w:pStyle w:val="ConsPlusNormal"/>
        <w:ind w:firstLine="540"/>
        <w:jc w:val="both"/>
        <w:rPr>
          <w:rFonts w:ascii="Times New Roman" w:hAnsi="Times New Roman" w:cs="Times New Roman"/>
          <w:sz w:val="20"/>
          <w:szCs w:val="20"/>
        </w:rPr>
      </w:pPr>
      <w:hyperlink r:id="rId128">
        <w:r w:rsidRPr="006F12F5">
          <w:rPr>
            <w:rFonts w:ascii="Times New Roman" w:hAnsi="Times New Roman" w:cs="Times New Roman"/>
            <w:color w:val="0000FF"/>
            <w:sz w:val="20"/>
            <w:szCs w:val="20"/>
          </w:rPr>
          <w:t>&lt;8&gt;</w:t>
        </w:r>
      </w:hyperlink>
      <w:r w:rsidRPr="006F12F5">
        <w:rPr>
          <w:rFonts w:ascii="Times New Roman" w:hAnsi="Times New Roman" w:cs="Times New Roman"/>
          <w:sz w:val="20"/>
          <w:szCs w:val="20"/>
        </w:rPr>
        <w:t xml:space="preserve"> Определяется нормативными правовыми актами Санкт-Петербурга.</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для детей, не проживающих на закрепленной территории, - наличие свободных мест в образовательной организации, дата и время подачи заявления.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3.4.2.2. При принятии решения о зачислении в первые-одиннадцатые (двенадцатые) классы образовательной организации в текущем учебном году руководитель образовательной организации руководствуется наличием свободных мест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принятии решения о зачислении в первые-одиннадцатые (двенадцатые) классы образовательных организаций, реализующих адаптированные основные общеобразовательные программы, руководитель образовательной организации руководствуется наличием рекомендации психолого-медико-педагогической комиссии и наличием свободных мест в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3.4.2.3. При принятии решения о зачислении в образовательную организацию руководитель образовательной организации руководствуется соблюдением сроков представления документов в образовательную организацию, указанных в приглашении в образовательную организацию, соответствия действительности поданных электронных образов документов и подлинников.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несоблюдения сроков представления документов, несоответствия действительности поданных </w:t>
      </w:r>
      <w:r w:rsidRPr="006F12F5">
        <w:rPr>
          <w:rFonts w:ascii="Times New Roman" w:hAnsi="Times New Roman" w:cs="Times New Roman"/>
          <w:sz w:val="20"/>
          <w:szCs w:val="20"/>
        </w:rPr>
        <w:lastRenderedPageBreak/>
        <w:t>электронных образов документов или неявки заявителя принимается решение об отказе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3.4.3. По результатам проверки соответствия вышеуказанным требованиям руководителем образовательной организации оформляется: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принятии решения о зачислении в образовательную организацию - распорядительный акт о зачислении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принятии решения об отказе в зачислении в образовательную организацию - уведомление об отказе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Зачисление в первый класс образовательной организации на следующий учебный год оформляется распорядительным актом образовательной организации в течение 3 рабочих дней после завершения приема заявлений о приеме на обучение в первый класс.</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Зачисление в первые-одиннадцатые (двенадцатые) классы образовательных организаций на текущий учебный год оформляется распорядительным актом образовательной организации в течение 5 рабочих дней после приема документов образовательной организацией.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Распорядительные акты о зачислении в образовательную организацию размещаются на информационном стенде образовательной организации в день их издания.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3.4.4. Информация о принятом решении вносится должностным лицом образовательной организации в КАИС КРО в день принятия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3.4.5. В случае принятия решения о зачислении в образовательную организацию образовательная организация в течение 3 рабочих дней после принятия такого решения направляет заявителю </w:t>
      </w:r>
      <w:hyperlink w:anchor="P1329">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зачислении (приложение N 7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информируется о результате процедуры посредством уведомлений по электронной почте и СМС (при выборе заявителем соответствующего способа информирования), через "Личный кабинет" на Портале, посредством мобильного приложения (при подаче заявления о предоставлении услуги посредством Портала или МФЦ) в письменном виде - в случае подачи заявления о предоставлении услуги лично в образовательную организацию, через операторов почтовой связи общего пользования заказным письмом с уведомлением о вручении, либо электронным письмом - в случае подачи заявления посредством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2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принятия решения об отказе в зачислении в образовательную организацию образовательная организация в течение 3 рабочих дней после принятия такого решения направляет заявителю </w:t>
      </w:r>
      <w:hyperlink w:anchor="P1134">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об отказе в предоставлении услуги (приложение N 3 к Регламенту) &lt;9&gt;.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3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31">
        <w:r w:rsidRPr="006F12F5">
          <w:rPr>
            <w:rFonts w:ascii="Times New Roman" w:hAnsi="Times New Roman" w:cs="Times New Roman"/>
            <w:color w:val="0000FF"/>
            <w:sz w:val="20"/>
            <w:szCs w:val="20"/>
          </w:rPr>
          <w:t>&lt;9&gt;</w:t>
        </w:r>
      </w:hyperlink>
      <w:r w:rsidRPr="006F12F5">
        <w:rPr>
          <w:rFonts w:ascii="Times New Roman" w:hAnsi="Times New Roman" w:cs="Times New Roman"/>
          <w:sz w:val="20"/>
          <w:szCs w:val="20"/>
        </w:rPr>
        <w:t xml:space="preserve"> При получении уведомления об отказе в предоставлении услуги, указанные в заявлении, заявитель вправе обратиться: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отдел образования администрации района Санкт-Петербурга, на территории которого проживает ребенок, для получения информации о наличии свободных мест в образовательных организациях;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конфликтную комиссию для решения спорных вопросов при определении образовательной программы и(или) выбора общеобразовательной организации (далее - конфликтная комиссия).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Основная задача конфликтной комиссии: обеспечение реализации права на получение общего образования детей, проживающих на территории района, в том числе урегулирование спорных вопросов при реализации права на получение общего образования. Состав и порядок деятельности конфликтной комиссии определяются распорядительным актом администрации района Санкт-Петербурга. Конфликтную комиссию возглавляет заместитель главы администрации района Санкт-Петербурга, курирующий вопросы образования.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Событие (юридический факт), являющееся основанием для начала действий конфликтной комиссии: обращение заявителя в конфликтную комиссию.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Срок выполнения действий: не более 30 дней со дня обращения заявителя в конфликтную комиссию.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Критерий принятия решения: вынесение решения конфликтной комиссией.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Результат выполнения действий: повторная подача заявителем заявления в последовательности, установленной </w:t>
      </w:r>
      <w:hyperlink w:anchor="P363">
        <w:r w:rsidRPr="006F12F5">
          <w:rPr>
            <w:rFonts w:ascii="Times New Roman" w:hAnsi="Times New Roman" w:cs="Times New Roman"/>
            <w:color w:val="0000FF"/>
            <w:sz w:val="20"/>
            <w:szCs w:val="20"/>
          </w:rPr>
          <w:t>разделом III</w:t>
        </w:r>
      </w:hyperlink>
      <w:r w:rsidRPr="006F12F5">
        <w:rPr>
          <w:rFonts w:ascii="Times New Roman" w:hAnsi="Times New Roman" w:cs="Times New Roman"/>
          <w:sz w:val="20"/>
          <w:szCs w:val="20"/>
        </w:rPr>
        <w:t xml:space="preserve"> Регламента, с учетом решения конфликтной комиссии.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Способ фиксации результата: регистрация повторного заявления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Порядок передачи результата действий: решение конфликтной комиссии передается заявителю в письменном виде.</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Ответственным за выполнение вышеуказанного действия является руководитель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3.4.6. Критерием принятия решения в рамках процедуры является соответствие принятого решения требованиям, указанным в </w:t>
      </w:r>
      <w:hyperlink w:anchor="P491">
        <w:r w:rsidRPr="006F12F5">
          <w:rPr>
            <w:rFonts w:ascii="Times New Roman" w:hAnsi="Times New Roman" w:cs="Times New Roman"/>
            <w:color w:val="0000FF"/>
            <w:sz w:val="20"/>
            <w:szCs w:val="20"/>
          </w:rPr>
          <w:t>пункте 3.4.2</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3.4.7. Результатом процедуры является издание распорядительного акта о зачислении в образовательную организацию или выдача уведомления об отказе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3.4.8. Способ фиксации результата процедуры: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подаче заявления через Портал, через федеральный Портал или посредством МФЦ должностное лицо образовательной организации присваивает заявлению в КАИС КРО статус "Зачислен" и прикладывает </w:t>
      </w:r>
      <w:hyperlink w:anchor="P1329">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зачислении по форме, представленной в приложении N 7 к Регламенту, либо присваивает заявлению в КАИС КРО статус "Отказано" и прикладывает </w:t>
      </w:r>
      <w:hyperlink w:anchor="P1134">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об отказе в предоставлении услуги по форме согласно приложению N 3 к Регламенту (с последующей передачей в МАИС ЭГУ - в случае подачи заявления через Портал либо посредством МФЦ) для представления заявителю информации о результате процедуры;</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3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в образовательную организацию лично или через операторов почтовой связи общего пользования заказным письмом с уведомлением о вручении - фиксирует результат в журнале регистрации заявлений и вносит информацию из заявления в КАИС КРО (при отсутствии отказа родителей (законных представителей) от обработки персональных данных в электронном виде).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lastRenderedPageBreak/>
        <w:t xml:space="preserve">(в ред. </w:t>
      </w:r>
      <w:hyperlink r:id="rId13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r w:rsidRPr="006F12F5">
        <w:rPr>
          <w:rFonts w:ascii="Times New Roman" w:hAnsi="Times New Roman" w:cs="Times New Roman"/>
          <w:sz w:val="20"/>
          <w:szCs w:val="20"/>
        </w:rPr>
        <w:t>3.5. Исправление допущенных опечаток и ошибок в выданных в результате предоставления услуги документах</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3.5.1. Основанием для начала процедуры является обращение заявителя в образовательную организацию в течение 3 дней после получения </w:t>
      </w:r>
      <w:hyperlink w:anchor="P1329">
        <w:r w:rsidRPr="006F12F5">
          <w:rPr>
            <w:rFonts w:ascii="Times New Roman" w:hAnsi="Times New Roman" w:cs="Times New Roman"/>
            <w:color w:val="0000FF"/>
            <w:sz w:val="20"/>
            <w:szCs w:val="20"/>
          </w:rPr>
          <w:t>уведомления</w:t>
        </w:r>
      </w:hyperlink>
      <w:r w:rsidRPr="006F12F5">
        <w:rPr>
          <w:rFonts w:ascii="Times New Roman" w:hAnsi="Times New Roman" w:cs="Times New Roman"/>
          <w:sz w:val="20"/>
          <w:szCs w:val="20"/>
        </w:rPr>
        <w:t xml:space="preserve"> о зачислении (приложение N 7 к Регламенту) или </w:t>
      </w:r>
      <w:hyperlink w:anchor="P1134">
        <w:r w:rsidRPr="006F12F5">
          <w:rPr>
            <w:rFonts w:ascii="Times New Roman" w:hAnsi="Times New Roman" w:cs="Times New Roman"/>
            <w:color w:val="0000FF"/>
            <w:sz w:val="20"/>
            <w:szCs w:val="20"/>
          </w:rPr>
          <w:t>уведомления</w:t>
        </w:r>
      </w:hyperlink>
      <w:r w:rsidRPr="006F12F5">
        <w:rPr>
          <w:rFonts w:ascii="Times New Roman" w:hAnsi="Times New Roman" w:cs="Times New Roman"/>
          <w:sz w:val="20"/>
          <w:szCs w:val="20"/>
        </w:rPr>
        <w:t xml:space="preserve"> об отказе в предоставлении услуги (приложение N 3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3.5.2. Должностное лицо образовательной организации принимает у заявителя </w:t>
      </w:r>
      <w:hyperlink w:anchor="P1329">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зачислении (приложение N 7 к Регламенту) или </w:t>
      </w:r>
      <w:hyperlink w:anchor="P1134">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об отказе в предоставлении услуги (приложение N 3 к Регламенту), содержащее ошибку или опечатку.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Устанавливает в соответствии с представленными документами, указанными в </w:t>
      </w:r>
      <w:hyperlink w:anchor="P200">
        <w:r w:rsidRPr="006F12F5">
          <w:rPr>
            <w:rFonts w:ascii="Times New Roman" w:hAnsi="Times New Roman" w:cs="Times New Roman"/>
            <w:color w:val="0000FF"/>
            <w:sz w:val="20"/>
            <w:szCs w:val="20"/>
          </w:rPr>
          <w:t>пунктах 2.6.3</w:t>
        </w:r>
      </w:hyperlink>
      <w:r w:rsidRPr="006F12F5">
        <w:rPr>
          <w:rFonts w:ascii="Times New Roman" w:hAnsi="Times New Roman" w:cs="Times New Roman"/>
          <w:sz w:val="20"/>
          <w:szCs w:val="20"/>
        </w:rPr>
        <w:t xml:space="preserve">, </w:t>
      </w:r>
      <w:hyperlink w:anchor="P218">
        <w:r w:rsidRPr="006F12F5">
          <w:rPr>
            <w:rFonts w:ascii="Times New Roman" w:hAnsi="Times New Roman" w:cs="Times New Roman"/>
            <w:color w:val="0000FF"/>
            <w:sz w:val="20"/>
            <w:szCs w:val="20"/>
          </w:rPr>
          <w:t>2.6.4</w:t>
        </w:r>
      </w:hyperlink>
      <w:r w:rsidRPr="006F12F5">
        <w:rPr>
          <w:rFonts w:ascii="Times New Roman" w:hAnsi="Times New Roman" w:cs="Times New Roman"/>
          <w:sz w:val="20"/>
          <w:szCs w:val="20"/>
        </w:rPr>
        <w:t xml:space="preserve">, </w:t>
      </w:r>
      <w:hyperlink w:anchor="P230">
        <w:r w:rsidRPr="006F12F5">
          <w:rPr>
            <w:rFonts w:ascii="Times New Roman" w:hAnsi="Times New Roman" w:cs="Times New Roman"/>
            <w:color w:val="0000FF"/>
            <w:sz w:val="20"/>
            <w:szCs w:val="20"/>
          </w:rPr>
          <w:t>2.6.5</w:t>
        </w:r>
      </w:hyperlink>
      <w:r w:rsidRPr="006F12F5">
        <w:rPr>
          <w:rFonts w:ascii="Times New Roman" w:hAnsi="Times New Roman" w:cs="Times New Roman"/>
          <w:sz w:val="20"/>
          <w:szCs w:val="20"/>
        </w:rPr>
        <w:t xml:space="preserve"> Регламента, наличие в уведомлениях, выданных в соответствии с </w:t>
      </w:r>
      <w:hyperlink w:anchor="P1329">
        <w:r w:rsidRPr="006F12F5">
          <w:rPr>
            <w:rFonts w:ascii="Times New Roman" w:hAnsi="Times New Roman" w:cs="Times New Roman"/>
            <w:color w:val="0000FF"/>
            <w:sz w:val="20"/>
            <w:szCs w:val="20"/>
          </w:rPr>
          <w:t>приложением N 7</w:t>
        </w:r>
      </w:hyperlink>
      <w:r w:rsidRPr="006F12F5">
        <w:rPr>
          <w:rFonts w:ascii="Times New Roman" w:hAnsi="Times New Roman" w:cs="Times New Roman"/>
          <w:sz w:val="20"/>
          <w:szCs w:val="20"/>
        </w:rPr>
        <w:t xml:space="preserve"> к Регламенту, </w:t>
      </w:r>
      <w:hyperlink w:anchor="P1134">
        <w:r w:rsidRPr="006F12F5">
          <w:rPr>
            <w:rFonts w:ascii="Times New Roman" w:hAnsi="Times New Roman" w:cs="Times New Roman"/>
            <w:color w:val="0000FF"/>
            <w:sz w:val="20"/>
            <w:szCs w:val="20"/>
          </w:rPr>
          <w:t>приложением N 3</w:t>
        </w:r>
      </w:hyperlink>
      <w:r w:rsidRPr="006F12F5">
        <w:rPr>
          <w:rFonts w:ascii="Times New Roman" w:hAnsi="Times New Roman" w:cs="Times New Roman"/>
          <w:sz w:val="20"/>
          <w:szCs w:val="20"/>
        </w:rPr>
        <w:t xml:space="preserve"> к Регламенту, указанных заявителем ошибок или опечаток.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3.5.3. Критерием принятия решения в рамках процедуры является наличие в уведомлениях, выданных в соответствии с </w:t>
      </w:r>
      <w:hyperlink w:anchor="P1329">
        <w:r w:rsidRPr="006F12F5">
          <w:rPr>
            <w:rFonts w:ascii="Times New Roman" w:hAnsi="Times New Roman" w:cs="Times New Roman"/>
            <w:color w:val="0000FF"/>
            <w:sz w:val="20"/>
            <w:szCs w:val="20"/>
          </w:rPr>
          <w:t>приложением N 7</w:t>
        </w:r>
      </w:hyperlink>
      <w:r w:rsidRPr="006F12F5">
        <w:rPr>
          <w:rFonts w:ascii="Times New Roman" w:hAnsi="Times New Roman" w:cs="Times New Roman"/>
          <w:sz w:val="20"/>
          <w:szCs w:val="20"/>
        </w:rPr>
        <w:t xml:space="preserve"> к Регламенту, </w:t>
      </w:r>
      <w:hyperlink w:anchor="P1134">
        <w:r w:rsidRPr="006F12F5">
          <w:rPr>
            <w:rFonts w:ascii="Times New Roman" w:hAnsi="Times New Roman" w:cs="Times New Roman"/>
            <w:color w:val="0000FF"/>
            <w:sz w:val="20"/>
            <w:szCs w:val="20"/>
          </w:rPr>
          <w:t>приложением N 3</w:t>
        </w:r>
      </w:hyperlink>
      <w:r w:rsidRPr="006F12F5">
        <w:rPr>
          <w:rFonts w:ascii="Times New Roman" w:hAnsi="Times New Roman" w:cs="Times New Roman"/>
          <w:sz w:val="20"/>
          <w:szCs w:val="20"/>
        </w:rPr>
        <w:t xml:space="preserve"> к Регламенту, указанных заявителем ошибок или опечаток;</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исключен. - </w:t>
      </w:r>
      <w:hyperlink r:id="rId134">
        <w:r w:rsidRPr="006F12F5">
          <w:rPr>
            <w:rFonts w:ascii="Times New Roman" w:hAnsi="Times New Roman" w:cs="Times New Roman"/>
            <w:color w:val="0000FF"/>
            <w:sz w:val="20"/>
            <w:szCs w:val="20"/>
          </w:rPr>
          <w:t>Распоряжение</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3.5.4. Результатом процедуры является выдача нового уведомления - </w:t>
      </w:r>
      <w:hyperlink w:anchor="P1329">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 зачислении (приложение N 7 к Регламенту) или </w:t>
      </w:r>
      <w:hyperlink w:anchor="P1134">
        <w:r w:rsidRPr="006F12F5">
          <w:rPr>
            <w:rFonts w:ascii="Times New Roman" w:hAnsi="Times New Roman" w:cs="Times New Roman"/>
            <w:color w:val="0000FF"/>
            <w:sz w:val="20"/>
            <w:szCs w:val="20"/>
          </w:rPr>
          <w:t>уведомление</w:t>
        </w:r>
      </w:hyperlink>
      <w:r w:rsidRPr="006F12F5">
        <w:rPr>
          <w:rFonts w:ascii="Times New Roman" w:hAnsi="Times New Roman" w:cs="Times New Roman"/>
          <w:sz w:val="20"/>
          <w:szCs w:val="20"/>
        </w:rPr>
        <w:t xml:space="preserve"> об отказе в предоставлении услуги (приложение N 3 к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3.5.5. Способ фиксации результата процедуры: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Должностное лицо образовательной организации фиксирует результат в журнале регистрации заявлений.</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ind w:firstLine="540"/>
        <w:jc w:val="both"/>
        <w:outlineLvl w:val="2"/>
        <w:rPr>
          <w:rFonts w:ascii="Times New Roman" w:hAnsi="Times New Roman" w:cs="Times New Roman"/>
          <w:sz w:val="20"/>
          <w:szCs w:val="20"/>
        </w:rPr>
      </w:pPr>
      <w:r w:rsidRPr="006F12F5">
        <w:rPr>
          <w:rFonts w:ascii="Times New Roman" w:hAnsi="Times New Roman" w:cs="Times New Roman"/>
          <w:sz w:val="20"/>
          <w:szCs w:val="20"/>
        </w:rPr>
        <w:t>3-1. Особенности предоставления услуги в электронной форме</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предоставлении услуги в электронной форме осуществляются следующие административные процедуры (действия):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предоставление в установленном порядке информации заявителям и обеспечение доступа заявителей к сведениям об услуге;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подача запроса и иных документов, необходимых для предоставления услуги, и прием таких заявлений и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получение заявителем сведений о ходе выполнения запроса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получение заявителем результата предоставления услуги, если иное не установлено федеральным законом;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иные действия, необходимые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3-1.1. Предоставление в установленном порядке информации заявителям и обеспечение доступа заявителей к сведениям об услуге.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Заявитель может получить информацию о порядке предоставления услуги, в том числе в электронной форме, на федеральном Портале (доменное имя сайта в сети "Интернет" - </w:t>
      </w:r>
      <w:hyperlink r:id="rId135">
        <w:r w:rsidRPr="006F12F5">
          <w:rPr>
            <w:rFonts w:ascii="Times New Roman" w:hAnsi="Times New Roman" w:cs="Times New Roman"/>
            <w:color w:val="0000FF"/>
            <w:sz w:val="20"/>
            <w:szCs w:val="20"/>
          </w:rPr>
          <w:t>gosuslugi.ru</w:t>
        </w:r>
      </w:hyperlink>
      <w:r w:rsidRPr="006F12F5">
        <w:rPr>
          <w:rFonts w:ascii="Times New Roman" w:hAnsi="Times New Roman" w:cs="Times New Roman"/>
          <w:sz w:val="20"/>
          <w:szCs w:val="20"/>
        </w:rPr>
        <w:t xml:space="preserve">), на Портале (доменное имя сайта в сети "Интернет" - </w:t>
      </w:r>
      <w:hyperlink r:id="rId136">
        <w:r w:rsidRPr="006F12F5">
          <w:rPr>
            <w:rFonts w:ascii="Times New Roman" w:hAnsi="Times New Roman" w:cs="Times New Roman"/>
            <w:color w:val="0000FF"/>
            <w:sz w:val="20"/>
            <w:szCs w:val="20"/>
          </w:rPr>
          <w:t>gu.spb.ru</w:t>
        </w:r>
      </w:hyperlink>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Доступ к сведениям о способах предоставления услуги, порядку предоставления услуги, в том числе в электронной форме, перечню необходимых для предоставления услуги документов, к форме запроса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запроса и иных документов, необходимых для получения услуги, на Портале и на федеральном Портале, при необходимости сохранить их на компьютере.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 Подача запроса и иных документов, необходимых для предоставления услуги, и прием таких запросов и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3-1.2.1. Подача запроса и иных документов, необходимых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Формирование заявителем запроса о предоставлении услуги осуществляется в форме электронного документа (электронного запроса) на Портале или на федеральном Портале в соответствии с </w:t>
      </w:r>
      <w:hyperlink r:id="rId137">
        <w:r w:rsidRPr="006F12F5">
          <w:rPr>
            <w:rFonts w:ascii="Times New Roman" w:hAnsi="Times New Roman" w:cs="Times New Roman"/>
            <w:color w:val="0000FF"/>
            <w:sz w:val="20"/>
            <w:szCs w:val="20"/>
          </w:rPr>
          <w:t>пунктом 5</w:t>
        </w:r>
      </w:hyperlink>
      <w:r w:rsidRPr="006F12F5">
        <w:rPr>
          <w:rFonts w:ascii="Times New Roman" w:hAnsi="Times New Roman" w:cs="Times New Roman"/>
          <w:sz w:val="20"/>
          <w:szCs w:val="20"/>
        </w:rP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3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Для подачи запроса на Портале или на федеральном Портале заявитель (представитель) выполняет следующие действия: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3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изучает информацию о порядке предоставления услуги в электронной форме, размещенную на Портале или </w:t>
      </w:r>
      <w:proofErr w:type="gramStart"/>
      <w:r w:rsidRPr="006F12F5">
        <w:rPr>
          <w:rFonts w:ascii="Times New Roman" w:hAnsi="Times New Roman" w:cs="Times New Roman"/>
          <w:sz w:val="20"/>
          <w:szCs w:val="20"/>
        </w:rPr>
        <w:t>на федеральном Портале</w:t>
      </w:r>
      <w:proofErr w:type="gramEnd"/>
      <w:r w:rsidRPr="006F12F5">
        <w:rPr>
          <w:rFonts w:ascii="Times New Roman" w:hAnsi="Times New Roman" w:cs="Times New Roman"/>
          <w:sz w:val="20"/>
          <w:szCs w:val="20"/>
        </w:rPr>
        <w:t xml:space="preserve"> или на федеральном Портале в соответствующем разделе;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выполняет авторизацию в "Личном кабинете" на Портале или на федеральном Портале. При этом авторизация физического лица производится получателем услуги самостоятельно;</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открывает форму электронного запроса на Портале или на федеральном Портале (далее - форма электронного запроса);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заполняет форму электронного запроса, включающую сведения, необходимые и обязательные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необходимости прикрепляет электронные образы документов к форме электронного запроса. При подаче </w:t>
      </w:r>
      <w:r w:rsidRPr="006F12F5">
        <w:rPr>
          <w:rFonts w:ascii="Times New Roman" w:hAnsi="Times New Roman" w:cs="Times New Roman"/>
          <w:sz w:val="20"/>
          <w:szCs w:val="20"/>
        </w:rPr>
        <w:lastRenderedPageBreak/>
        <w:t>электронного запроса заявителю (представителю) не требуется прилагать скан-образ документа, удостоверяющего личность, при использовании ЕСИА;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подтверждает достоверность сообщенных сведений (устанавливает соответствующую отметку в форме электронного запроса);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отправляет заполненный электронный запрос, нажимает соответствующую кнопку в форме электронного запроса;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выбирает способ получения уведомлений о ходе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электронный запрос вместе с прикрепленными электронными образами документов подписывается простой электронной подписью в соответствии с требованиями Федерального </w:t>
      </w:r>
      <w:hyperlink r:id="rId143">
        <w:r w:rsidRPr="006F12F5">
          <w:rPr>
            <w:rFonts w:ascii="Times New Roman" w:hAnsi="Times New Roman" w:cs="Times New Roman"/>
            <w:color w:val="0000FF"/>
            <w:sz w:val="20"/>
            <w:szCs w:val="20"/>
          </w:rPr>
          <w:t>закона</w:t>
        </w:r>
      </w:hyperlink>
      <w:r w:rsidRPr="006F12F5">
        <w:rPr>
          <w:rFonts w:ascii="Times New Roman" w:hAnsi="Times New Roman" w:cs="Times New Roman"/>
          <w:sz w:val="20"/>
          <w:szCs w:val="20"/>
        </w:rPr>
        <w:t xml:space="preserve"> от 06.04.2011 N 63-ФЗ "Об электронной подписи" и требованиями Федерального </w:t>
      </w:r>
      <w:hyperlink r:id="rId144">
        <w:r w:rsidRPr="006F12F5">
          <w:rPr>
            <w:rFonts w:ascii="Times New Roman" w:hAnsi="Times New Roman" w:cs="Times New Roman"/>
            <w:color w:val="0000FF"/>
            <w:sz w:val="20"/>
            <w:szCs w:val="20"/>
          </w:rPr>
          <w:t>закона</w:t>
        </w:r>
      </w:hyperlink>
      <w:r w:rsidRPr="006F12F5">
        <w:rPr>
          <w:rFonts w:ascii="Times New Roman" w:hAnsi="Times New Roman" w:cs="Times New Roman"/>
          <w:sz w:val="20"/>
          <w:szCs w:val="20"/>
        </w:rPr>
        <w:t xml:space="preserve"> N 210-ФЗ;</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подачи заявления через Портал получает уведомление в "Личном кабинете" на Портале и в мобильном приложении, уведомление по электронной почте, подтверждающее, что запрос отправлен (принят системой), в том числе в уведомлении указываются </w:t>
      </w:r>
      <w:proofErr w:type="gramStart"/>
      <w:r w:rsidRPr="006F12F5">
        <w:rPr>
          <w:rFonts w:ascii="Times New Roman" w:hAnsi="Times New Roman" w:cs="Times New Roman"/>
          <w:sz w:val="20"/>
          <w:szCs w:val="20"/>
        </w:rPr>
        <w:t>идентификационный номер</w:t>
      </w:r>
      <w:proofErr w:type="gramEnd"/>
      <w:r w:rsidRPr="006F12F5">
        <w:rPr>
          <w:rFonts w:ascii="Times New Roman" w:hAnsi="Times New Roman" w:cs="Times New Roman"/>
          <w:sz w:val="20"/>
          <w:szCs w:val="20"/>
        </w:rPr>
        <w:t xml:space="preserve"> и дата подачи электронного запроса;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5">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необходимости сохраняет уведомление для печати;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получает приглашения на прием в образовательную организацию для проверки достоверности документов, с указанием даты и времени приема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3-1.2.2. Прием заявлений и документов, необходимых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Электронное дело (сохраненное в МАИС ЭГУ - в случае подачи заявления через Портал либо посредством МФЦ) становится доступным для уполномоченного лица образовательной организации, ответственного за принятие решения о предоставлении (отказе в предоставлении) услуги (далее - уполномоченное лицо), в КАИС КРО в течение суток.</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6">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Уполномоченное лицо образовательной организации, ответственное за принятие решения о предоставлении (отказе в предоставлении) услуги (далее - ответственное лицо):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проверяет наличие электронных дел, поступивших с Портала, с федерального Портала,</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 периодом не реже одного раза в рабочий день;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изучает поступившие электронные дела, в том числе приложенные заявителем электронные образы документов (графические файлы);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проверяет комплектность, читаемость электронных образов документов (графических файлов);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информирует заявителя о ходе предоставления услуги;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подачи заявления через Портал при необходимости уточнения информации направляет заявителю соответствующее уведомление в "Личный кабинет" на Портале и в мобильном приложении (уведомления также автоматически направляются заявителю по электронной почте, посредством всплывающих уведомлений в мобильном приложении, в СМС и через социальные сети - в соответствии с выбранными заявителем способами информирования о ходе предоставления услуги);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4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необходимости уточнения информации направляет заявителю соответствующее уведомление в "Личный кабинет" на Портале (по электронной почте уведомления автоматически направляются заявителю посредством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информирует заявителя посредством установки статусов электронного дела и (при необходимости) формирования комментариев: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 необходимости явки заявителя в образовательную организацию с указанием даты и времени приема, по истечении которого в случае неявки заявителя рассмотрение дела прекращается;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 ходе предоставления услуги с указанием дальнейших действий заявителя (при необходимости);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производит действия в соответствии с </w:t>
      </w:r>
      <w:hyperlink w:anchor="P363">
        <w:r w:rsidRPr="006F12F5">
          <w:rPr>
            <w:rFonts w:ascii="Times New Roman" w:hAnsi="Times New Roman" w:cs="Times New Roman"/>
            <w:color w:val="0000FF"/>
            <w:sz w:val="20"/>
            <w:szCs w:val="20"/>
          </w:rPr>
          <w:t>разделом III</w:t>
        </w:r>
      </w:hyperlink>
      <w:r w:rsidRPr="006F12F5">
        <w:rPr>
          <w:rFonts w:ascii="Times New Roman" w:hAnsi="Times New Roman" w:cs="Times New Roman"/>
          <w:sz w:val="20"/>
          <w:szCs w:val="20"/>
        </w:rPr>
        <w:t xml:space="preserve"> Регламента, в том числе, производит установку статусов электронного дела, фиксирующих ход предоставления услуги в информационной системе КАИС КРО;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информирует заявителя о принятом решении (предоставлении или отказе в предоставлении услуги), а также уведомляет заявителя о дальнейших действиях через "Личный кабинет" на Портале (в случае подачи заявления через Портал).</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0">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3-1.3. Получение заявителем сведений о ходе выполнения запроса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имеет возможность просматривать статус электронного запроса, а также информацию о дальнейших действиях (при подаче заявления через Портал):</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 Портале без прохождения авторизации в разделе "Проверка статуса запроса" (доменное имя сайта в сети "Интернет" - gu.spb.ru/</w:t>
      </w:r>
      <w:proofErr w:type="spellStart"/>
      <w:r w:rsidRPr="006F12F5">
        <w:rPr>
          <w:rFonts w:ascii="Times New Roman" w:hAnsi="Times New Roman" w:cs="Times New Roman"/>
          <w:sz w:val="20"/>
          <w:szCs w:val="20"/>
        </w:rPr>
        <w:t>status</w:t>
      </w:r>
      <w:proofErr w:type="spellEnd"/>
      <w:r w:rsidRPr="006F12F5">
        <w:rPr>
          <w:rFonts w:ascii="Times New Roman" w:hAnsi="Times New Roman" w:cs="Times New Roman"/>
          <w:sz w:val="20"/>
          <w:szCs w:val="20"/>
        </w:rPr>
        <w:t>) или после авторизации в "Личном кабинете";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по электронной почте (при выборе заявителем соответствующего способа информирования);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по СМС (при выборе заявителем соответствующего способа информирования);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посредством уведомлений, поступивших в социальных сетях (при выборе заявителем соответствующего способа информирования).</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(абзац введен </w:t>
      </w:r>
      <w:hyperlink r:id="rId153">
        <w:r w:rsidRPr="006F12F5">
          <w:rPr>
            <w:rFonts w:ascii="Times New Roman" w:hAnsi="Times New Roman" w:cs="Times New Roman"/>
            <w:color w:val="0000FF"/>
            <w:sz w:val="20"/>
            <w:szCs w:val="20"/>
          </w:rPr>
          <w:t>Распоряжением</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3-1.4. Исключен. - </w:t>
      </w:r>
      <w:hyperlink r:id="rId154">
        <w:r w:rsidRPr="006F12F5">
          <w:rPr>
            <w:rFonts w:ascii="Times New Roman" w:hAnsi="Times New Roman" w:cs="Times New Roman"/>
            <w:color w:val="0000FF"/>
            <w:sz w:val="20"/>
            <w:szCs w:val="20"/>
          </w:rPr>
          <w:t>Распоряжение</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w:t>
      </w:r>
      <w:r w:rsidRPr="006F12F5">
        <w:rPr>
          <w:rFonts w:ascii="Times New Roman" w:hAnsi="Times New Roman" w:cs="Times New Roman"/>
          <w:sz w:val="20"/>
          <w:szCs w:val="20"/>
        </w:rPr>
        <w:lastRenderedPageBreak/>
        <w:t>р.</w:t>
      </w:r>
    </w:p>
    <w:p w:rsidR="009C19F0" w:rsidRPr="006F12F5" w:rsidRDefault="009C19F0" w:rsidP="006F12F5">
      <w:pPr>
        <w:pStyle w:val="ConsPlusNormal"/>
        <w:ind w:firstLine="540"/>
        <w:jc w:val="both"/>
        <w:rPr>
          <w:rFonts w:ascii="Times New Roman" w:hAnsi="Times New Roman" w:cs="Times New Roman"/>
          <w:sz w:val="20"/>
          <w:szCs w:val="20"/>
        </w:rPr>
      </w:pPr>
      <w:hyperlink r:id="rId155">
        <w:r w:rsidRPr="006F12F5">
          <w:rPr>
            <w:rFonts w:ascii="Times New Roman" w:hAnsi="Times New Roman" w:cs="Times New Roman"/>
            <w:color w:val="0000FF"/>
            <w:sz w:val="20"/>
            <w:szCs w:val="20"/>
          </w:rPr>
          <w:t>3-1.4</w:t>
        </w:r>
      </w:hyperlink>
      <w:r w:rsidRPr="006F12F5">
        <w:rPr>
          <w:rFonts w:ascii="Times New Roman" w:hAnsi="Times New Roman" w:cs="Times New Roman"/>
          <w:sz w:val="20"/>
          <w:szCs w:val="20"/>
        </w:rPr>
        <w:t>. Получение заявителем результата предоставления услуги, если иное не установлено федеральным законом.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подаче заявления через Портал заявитель в "Личном кабинете" на Портале и в мобильном приложении может ознакомиться с принятым образовательным учреждением решением.</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6">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может получить результат услуги в электронной форме на Портале (в случае подачи заявления через Портал), в любое время может получить доступ к результату предоставления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7">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может получить информацию о результате предоставления услуги в письменном (бумажном) виде в образовательной организации, предоставляющей услугу.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подачи заявления через Портал при личном обращении в образовательную организацию за результатом предоставления услуги заявителю необходимо представить уведомление, доступное в "Личном кабинете" на Портале и в мобильном приложении либо поступившее на адрес электронной почты, а также оригиналы документов (при необходимости).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58">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hyperlink r:id="rId159">
        <w:r w:rsidRPr="006F12F5">
          <w:rPr>
            <w:rFonts w:ascii="Times New Roman" w:hAnsi="Times New Roman" w:cs="Times New Roman"/>
            <w:color w:val="0000FF"/>
            <w:sz w:val="20"/>
            <w:szCs w:val="20"/>
          </w:rPr>
          <w:t>3-1.5</w:t>
        </w:r>
      </w:hyperlink>
      <w:r w:rsidRPr="006F12F5">
        <w:rPr>
          <w:rFonts w:ascii="Times New Roman" w:hAnsi="Times New Roman" w:cs="Times New Roman"/>
          <w:sz w:val="20"/>
          <w:szCs w:val="20"/>
        </w:rPr>
        <w:t>. Иные действия, необходимые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hyperlink r:id="rId160">
        <w:r w:rsidRPr="006F12F5">
          <w:rPr>
            <w:rFonts w:ascii="Times New Roman" w:hAnsi="Times New Roman" w:cs="Times New Roman"/>
            <w:color w:val="0000FF"/>
            <w:sz w:val="20"/>
            <w:szCs w:val="20"/>
          </w:rPr>
          <w:t>3-1.5.1</w:t>
        </w:r>
      </w:hyperlink>
      <w:r w:rsidRPr="006F12F5">
        <w:rPr>
          <w:rFonts w:ascii="Times New Roman" w:hAnsi="Times New Roman" w:cs="Times New Roman"/>
          <w:sz w:val="20"/>
          <w:szCs w:val="20"/>
        </w:rPr>
        <w:t>. При предоставлении услуги в электронной форме заявителю обеспечивается осуществление оценки качества предоставления услуги посредством электронного опроса на Портале.</w:t>
      </w:r>
    </w:p>
    <w:p w:rsidR="009C19F0" w:rsidRPr="006F12F5" w:rsidRDefault="009C19F0" w:rsidP="006F12F5">
      <w:pPr>
        <w:pStyle w:val="ConsPlusNormal"/>
        <w:ind w:firstLine="540"/>
        <w:jc w:val="both"/>
        <w:rPr>
          <w:rFonts w:ascii="Times New Roman" w:hAnsi="Times New Roman" w:cs="Times New Roman"/>
          <w:sz w:val="20"/>
          <w:szCs w:val="20"/>
        </w:rPr>
      </w:pPr>
      <w:hyperlink r:id="rId161">
        <w:r w:rsidRPr="006F12F5">
          <w:rPr>
            <w:rFonts w:ascii="Times New Roman" w:hAnsi="Times New Roman" w:cs="Times New Roman"/>
            <w:color w:val="0000FF"/>
            <w:sz w:val="20"/>
            <w:szCs w:val="20"/>
          </w:rPr>
          <w:t>3-1.5.2</w:t>
        </w:r>
      </w:hyperlink>
      <w:r w:rsidRPr="006F12F5">
        <w:rPr>
          <w:rFonts w:ascii="Times New Roman" w:hAnsi="Times New Roman" w:cs="Times New Roman"/>
          <w:sz w:val="20"/>
          <w:szCs w:val="20"/>
        </w:rPr>
        <w:t xml:space="preserve">. Заявитель имеет право на досудебное (внесудебное) обжалование решений и действий (бездействия) образовательной организации, предоставляющей услугу, а также должностных лиц при предоставлении услуги. Заявитель производит действия в соответствии с </w:t>
      </w:r>
      <w:hyperlink w:anchor="P672">
        <w:r w:rsidRPr="006F12F5">
          <w:rPr>
            <w:rFonts w:ascii="Times New Roman" w:hAnsi="Times New Roman" w:cs="Times New Roman"/>
            <w:color w:val="0000FF"/>
            <w:sz w:val="20"/>
            <w:szCs w:val="20"/>
          </w:rPr>
          <w:t>разделом V</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r w:rsidRPr="006F12F5">
        <w:rPr>
          <w:rFonts w:ascii="Times New Roman" w:hAnsi="Times New Roman" w:cs="Times New Roman"/>
          <w:sz w:val="20"/>
          <w:szCs w:val="20"/>
        </w:rPr>
        <w:t>IV. Формы контроля за исполнением Регламента</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предоставления услуги</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4.1. Текущий контроль за соблюдением последовательности действий, определенных процедурами по предоставлению услуги, осуществляется руководителем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4.1.1. Руководитель образовательной организации осуществляет контроль за: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надлежащим исполнением Регламента и иных нормативных правовых актов, регулирующих предоставление услуги, работниками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обеспечением сохранности принятых от заявителя копий документов и соблюдением работниками образовательной организации требований к сбору и обработке персональных данных заявителя и иных лиц.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4.1.2. Руководитель и работники образовательной организации, непосредственно предоставляющие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услуги, подготовки отказа в предоставлении услуги, выдачи документов. Персональная ответственность руководителя и работников образовательной организации закрепляется в должностных регламентах и должностных инструкциях в соответствии с требованиями законодательства.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частности, работники образовательной организации несут ответственность за: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требование у заявителей документов или платы, не предусмотренных Регламентом;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отказ в приеме документов по основаниям, не предусмотренным Регламентом;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сроков регистрации запросов заявителя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4.1.3. Руководитель структурного подразделения МФЦ осуществляет контроль: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надлежащим исполнением Регламента работниками структурного подразделения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полнотой принимаемых работниками структурного подразделения МФЦ от заявителя документов и качеством оформленных документов для передачи их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своевременностью и полнотой передачи в образовательную организацию принятых от заявителя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своевременностью и полнотой доведения до заявителя принятых от образовательных организаций информации и документов, являющихся результатом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соблюдением работниками структурного подразделения МФЦ требований к сбору и обработке персональных данных заявителя и иных лиц.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Работники структурного подразделения МФЦ несут ответственность: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для отказа заявителю;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предоставлении услуги, за исключением комплекта документов, принятых по настоянию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своевременность информирования заявителя о результате предоставления услуги посредством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4.1.4.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в КАИС КРО.</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6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Специалисты СПб ГУП "СПб ИАЦ" несут ответственность: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 технологическое обеспечение работы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за обеспечение технической поддержки заявителей по вопросам работы с Порталом.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4.2. В рамках предоставления услуги осуществляются плановые и внеплановые проверки полноты и качества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Руководитель образовательной организации ежеквартально осуществляет выборочные проверки дел заявителей на предмет правильности принятия работниками образовательной организации решений, а также внеплановые проверки в случае поступления жалоб (претензий) граждан в рамках досудебного обжалования.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Оператор Портала осуществляет: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4.3. Ответственность должностных лиц образовательной организации, предоставляющей государственную услугу, за решения и действия (бездействие), принимаемые (осуществляемые) в ходе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Должностные лица образовательной организации несут ответственность в соответствии с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4.4. Контроль за предоставлением услуги со стороны граждан, их объединений и организаций осуществляется руководителем образовательной организации в форме приема, рассмотрения и оперативного реагирования на обращения и жалобы заявителей по вопросам, связанным с предоставлением услуги.</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bookmarkStart w:id="26" w:name="P672"/>
      <w:bookmarkEnd w:id="26"/>
      <w:r w:rsidRPr="006F12F5">
        <w:rPr>
          <w:rFonts w:ascii="Times New Roman" w:hAnsi="Times New Roman" w:cs="Times New Roman"/>
          <w:sz w:val="20"/>
          <w:szCs w:val="20"/>
        </w:rPr>
        <w:t>V. Досудебный (внесудебный) порядок обжалования решений</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и действий (бездействия) образовательной организации,</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предоставляющей услугу, должностного лица</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образовательной организации</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5.1. Информация для заявителя о его праве подать жалобу на нарушение порядка предоставления услуги (далее - жалоба).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Заявители имеют право на досудебное (внесудебное) обжалование решений и действий (бездействия) образовательных организаций, а также должностных лиц образовательных организаций в ходе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услуги, в судебном порядке. Досудебный (внесудебный) порядок обжалования не является для заявителя обязательным.</w:t>
      </w:r>
    </w:p>
    <w:p w:rsidR="009C19F0" w:rsidRPr="006F12F5" w:rsidRDefault="009C19F0" w:rsidP="006F12F5">
      <w:pPr>
        <w:pStyle w:val="ConsPlusNormal"/>
        <w:ind w:firstLine="540"/>
        <w:jc w:val="both"/>
        <w:rPr>
          <w:rFonts w:ascii="Times New Roman" w:hAnsi="Times New Roman" w:cs="Times New Roman"/>
          <w:sz w:val="20"/>
          <w:szCs w:val="20"/>
        </w:rPr>
      </w:pPr>
      <w:bookmarkStart w:id="27" w:name="P680"/>
      <w:bookmarkEnd w:id="27"/>
      <w:r w:rsidRPr="006F12F5">
        <w:rPr>
          <w:rFonts w:ascii="Times New Roman" w:hAnsi="Times New Roman" w:cs="Times New Roman"/>
          <w:sz w:val="20"/>
          <w:szCs w:val="20"/>
        </w:rPr>
        <w:t>5.1.1. Заявитель может подать жалобу, в том числе в следующих случаях: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срока регистрации запроса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6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Санкт-Петербурга;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отказ должностного лица образовательной организации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срока или порядка выдачи документов по результатам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164">
        <w:r w:rsidRPr="006F12F5">
          <w:rPr>
            <w:rFonts w:ascii="Times New Roman" w:hAnsi="Times New Roman" w:cs="Times New Roman"/>
            <w:color w:val="0000FF"/>
            <w:sz w:val="20"/>
            <w:szCs w:val="20"/>
          </w:rPr>
          <w:t>пунктом 4 части 1 статьи 7</w:t>
        </w:r>
      </w:hyperlink>
      <w:r w:rsidRPr="006F12F5">
        <w:rPr>
          <w:rFonts w:ascii="Times New Roman" w:hAnsi="Times New Roman" w:cs="Times New Roman"/>
          <w:sz w:val="20"/>
          <w:szCs w:val="20"/>
        </w:rPr>
        <w:t xml:space="preserve"> Федерального закона N 210-ФЗ.</w:t>
      </w:r>
    </w:p>
    <w:p w:rsidR="009C19F0" w:rsidRPr="006F12F5" w:rsidRDefault="009C19F0" w:rsidP="006F12F5">
      <w:pPr>
        <w:pStyle w:val="ConsPlusNormal"/>
        <w:ind w:firstLine="540"/>
        <w:jc w:val="both"/>
        <w:rPr>
          <w:rFonts w:ascii="Times New Roman" w:hAnsi="Times New Roman" w:cs="Times New Roman"/>
          <w:sz w:val="20"/>
          <w:szCs w:val="20"/>
        </w:rPr>
      </w:pPr>
      <w:bookmarkStart w:id="28" w:name="P691"/>
      <w:bookmarkEnd w:id="28"/>
      <w:r w:rsidRPr="006F12F5">
        <w:rPr>
          <w:rFonts w:ascii="Times New Roman" w:hAnsi="Times New Roman" w:cs="Times New Roman"/>
          <w:sz w:val="20"/>
          <w:szCs w:val="20"/>
        </w:rPr>
        <w:t>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5.2. Предмет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должна содержать: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 должность и фамилию, имя, отчество (последнее - при наличии) должностного лица образовательной организации, решения и действия (бездействие) которых обжалуются;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сведения об обжалуемых решениях и действиях (бездействии) образовательной организации, должностного лица образовательной организации, в том числе в случае подачи жалобы в МФЦ или через Портал - вид нарушения, указанный в </w:t>
      </w:r>
      <w:hyperlink w:anchor="P680">
        <w:r w:rsidRPr="006F12F5">
          <w:rPr>
            <w:rFonts w:ascii="Times New Roman" w:hAnsi="Times New Roman" w:cs="Times New Roman"/>
            <w:color w:val="0000FF"/>
            <w:sz w:val="20"/>
            <w:szCs w:val="20"/>
          </w:rPr>
          <w:t>пункте 5.1.1</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доводы, на основании которых заявитель не согласен с решением и действием (бездействием) образовательной </w:t>
      </w:r>
      <w:r w:rsidRPr="006F12F5">
        <w:rPr>
          <w:rFonts w:ascii="Times New Roman" w:hAnsi="Times New Roman" w:cs="Times New Roman"/>
          <w:sz w:val="20"/>
          <w:szCs w:val="20"/>
        </w:rPr>
        <w:lastRenderedPageBreak/>
        <w:t>организации, должностного лица образовательной организации.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Заявителем могут быть представлены документы (при наличии), подтверждающие доводы заявителя, либо их копии.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подается в образовательную организацию, предоставляющую государственную услугу.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также может быть подана в ИОГВ, в ведении которого находится образовательная организация.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5.4. Способы подачи и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5.4.1. Жалоба может быть подана: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электронной форме;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письменной форме на бумажном носителе.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5.4.1.1. Подача жалобы в письменной форме на бумажном носителе осуществляется: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почте;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через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приеме заявителя должностным лицом образовательной организации или ИОГВ, в ведении которого находится образовательная организация.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приеме при подаче заявителем жалобы заявитель представляет документ, удостоверяющий его личность в соответствии с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электронной форме могут быть представлены документы, указанные в </w:t>
      </w:r>
      <w:hyperlink w:anchor="P691">
        <w:r w:rsidRPr="006F12F5">
          <w:rPr>
            <w:rFonts w:ascii="Times New Roman" w:hAnsi="Times New Roman" w:cs="Times New Roman"/>
            <w:color w:val="0000FF"/>
            <w:sz w:val="20"/>
            <w:szCs w:val="20"/>
          </w:rPr>
          <w:t>пункте 5.1.2</w:t>
        </w:r>
      </w:hyperlink>
      <w:r w:rsidRPr="006F12F5">
        <w:rPr>
          <w:rFonts w:ascii="Times New Roman" w:hAnsi="Times New Roman" w:cs="Times New Roman"/>
          <w:sz w:val="20"/>
          <w:szCs w:val="20"/>
        </w:rPr>
        <w:t xml:space="preserve"> Регламента, при этом документа, удостоверяющего личность заявителя, не требуется.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5.4.1.2. Подача жалобы в электронной форме осуществляется с использованием сети "Интернет" посредством официального сайта образовательной организации в информационно-телекоммуникационной сети "Интернет",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&lt;10&gt;.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65">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08.11.2022 N 2197-р)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66">
        <w:r w:rsidRPr="006F12F5">
          <w:rPr>
            <w:rFonts w:ascii="Times New Roman" w:hAnsi="Times New Roman" w:cs="Times New Roman"/>
            <w:color w:val="0000FF"/>
            <w:sz w:val="20"/>
            <w:szCs w:val="20"/>
          </w:rPr>
          <w:t>&lt;10&gt;</w:t>
        </w:r>
      </w:hyperlink>
      <w:r w:rsidRPr="006F12F5">
        <w:rPr>
          <w:rFonts w:ascii="Times New Roman" w:hAnsi="Times New Roman" w:cs="Times New Roman"/>
          <w:sz w:val="20"/>
          <w:szCs w:val="20"/>
        </w:rPr>
        <w:t xml:space="preserve"> Возможность подать жалобу посредством Портала обеспечивается для заявителей, которые подавали запрос о предоставлении услуги через Портал или МФЦ.</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5.4.2. Порядок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на решения и действия (бездействие) должностных лиц образовательной организации рассматривается образовательной организацией, предоставляющей услугу, порядок предоставления которой был нарушен вследствие решений и действий (бездействия) образовательной организации, ее должностного лица. В случае если обжалуются решения руководителя образовательной организации, жалоба подается в ИОГВ, в ведении которого находится образовательная организация, и рассматривается в установленном порядке.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МФЦ, в случае подачи жалобы через МФЦ, обеспечивает передачу жалобы в образовательную организацию или исполнительный орган государственной власти Санкт-Петербурга, в ведении которого находится образовательная организация, не позднее следующего рабочего дня со дня поступления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ИОГВ вправе оставить жалобу без ответа в следующих случаях: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наличие в жалобе нецензурных либо оскорбительных выражений, угроз жизни, здоровью и имуществу должностного лица, а также членов его семьи;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оставления жалобы без ответа ИОГВ в течение трех рабочих дней со дня регистрации жалобы сообщает об этом заявителю, направившему жалобу, если его фамилия и почтовый адрес поддаются прочтению.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5.5. Сроки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Срок рассмотрения жалобы исчисляется со дня регистрации жалобы в образовательной организации, в ИОГВ, в ведении которого находится образовательная организация, в Комитете по образованию, в Комитете по информатизации и связи.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поступившая в образовательную организацию или ИОГВ,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обжалования отказа образовательной организации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5.6. Результат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результатам рассмотрения жалобы образовательная организация принимает одно из следующих решений: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удовлетворяется, образовательная организация принимает исчерпывающие меры по устранению выявленных нарушений, в том числе по выдаче заявителю результата предоставления услуги, не позднее 5 рабочих дней со дня принятия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удовлетворении жалобы отказывается.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w:t>
      </w:r>
      <w:r w:rsidRPr="006F12F5">
        <w:rPr>
          <w:rFonts w:ascii="Times New Roman" w:hAnsi="Times New Roman" w:cs="Times New Roman"/>
          <w:sz w:val="20"/>
          <w:szCs w:val="20"/>
        </w:rPr>
        <w:lastRenderedPageBreak/>
        <w:t>решение об отказе в рассмотрении жалобы по существу в связи с несоответствием сведений, изложенных в жалобе, указанному виду нарушения.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Образовательная организация или ИОГВ отказывает в удовлетворении жалобы в следующих случаях: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наличие вступившего в законную силу решения суда, арбитражного суда по жалобе о том же предмете и по тем же основаниям;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подача жалобы лицом, полномочия которого не подтверждены в порядке, установленном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Указанное решение принимается в форме </w:t>
      </w:r>
      <w:hyperlink w:anchor="P1422">
        <w:r w:rsidRPr="006F12F5">
          <w:rPr>
            <w:rFonts w:ascii="Times New Roman" w:hAnsi="Times New Roman" w:cs="Times New Roman"/>
            <w:color w:val="0000FF"/>
            <w:sz w:val="20"/>
            <w:szCs w:val="20"/>
          </w:rPr>
          <w:t>акта</w:t>
        </w:r>
      </w:hyperlink>
      <w:r w:rsidRPr="006F12F5">
        <w:rPr>
          <w:rFonts w:ascii="Times New Roman" w:hAnsi="Times New Roman" w:cs="Times New Roman"/>
          <w:sz w:val="20"/>
          <w:szCs w:val="20"/>
        </w:rPr>
        <w:t xml:space="preserve"> образовательной организации в соответствии с Приложением N 9 к настоящему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5.7. Порядок информирования заявителя о результатах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удовлетворении жалобы образовательная организация принимает исчерпывающие меры по устранению выявленных нарушений, в том числе по выдаче заявителю результата предоставления услуги, не позднее 5 рабочих дней со дня принятия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ответе по результатам рассмотрения жалобы указываются: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 должность, фамилия, имя, отчество (при наличии) должностного лица, принявшего решение по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номер, дата, место принятия решения, включая сведения о должностном лице, работнике, решение или действие (бездействие) которого обжалуется;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фамилия, имя, отчество (при наличии) или наименование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основания для принятия решения по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принятое по жалобе решение;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жалоба признана обоснованной - сроки устранения выявленных нарушений, в том числе срок предоставления результата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Ответ по результатам рассмотрения жалобы подписывается уполномоченным на рассмотрение жалобы должностным лицом образовательной организации, наделенным полномочиями по рассмотрению жалоб.</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образовательной организации, вид которой установлен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5.8. Порядок обжалования решения по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Решение, принятое по результатам рассмотрения жалобы, может быть обжаловано вице-губернатору Санкт-Петербурга, непосредственно исполнительному органу государственной власти Санкт-Петербурга, в ведении которого находится образовательная организация, в Правительство Санкт-Петербурга, а также в суд в порядке и сроки, предусмотренные действующим законодательством.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5.9. Заявитель имеет право на получение информации и документов, необходимых для обоснования и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5.10. Информирование заявителей о порядке подачи и рассмотрения жалобы осуществляется посредством размещения информации на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образовательной организации и на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5.11. Положения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167">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"О порядке рассмотрения обращений граждан Российской Федерации" (далее - Закон N 59-ФЗ).</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Жалобы заявителей на организацию предоставления государственных услуг в Комитет по образованию, Комитет по информатизации и связи подаются и рассматриваются в порядке, предусмотренном </w:t>
      </w:r>
      <w:hyperlink r:id="rId168">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N 59-ФЗ.</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outlineLvl w:val="1"/>
        <w:rPr>
          <w:rFonts w:ascii="Times New Roman" w:hAnsi="Times New Roman" w:cs="Times New Roman"/>
          <w:sz w:val="20"/>
          <w:szCs w:val="20"/>
        </w:rPr>
      </w:pPr>
      <w:r w:rsidRPr="006F12F5">
        <w:rPr>
          <w:rFonts w:ascii="Times New Roman" w:hAnsi="Times New Roman" w:cs="Times New Roman"/>
          <w:sz w:val="20"/>
          <w:szCs w:val="20"/>
        </w:rPr>
        <w:t>VI. Особенности выполнения административных</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процедур (действий) в МФЦ</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предоставлении услуги структурные подразделения МФЦ осуществляют следующие административные процедуры (действия):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прием запросов заявителей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направление в образовательные организации документов, полученных от заявителей;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выдача заявителям документов, полученных от образовательных организаций, по результатам предоставления </w:t>
      </w:r>
      <w:r w:rsidRPr="006F12F5">
        <w:rPr>
          <w:rFonts w:ascii="Times New Roman" w:hAnsi="Times New Roman" w:cs="Times New Roman"/>
          <w:sz w:val="20"/>
          <w:szCs w:val="20"/>
        </w:rPr>
        <w:lastRenderedPageBreak/>
        <w:t>услуги, составление, заверение и выдача на бумажном носителе выписок из информационных систем органов, предоставляющих услуги, и документов, подтверждающих содержание электронных документов, направленных в МФЦ по результатам предоставления услуг в соответствии с требованиями, установленными Правительством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 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6.1.1. Информирование заявителя о порядке предоставления услуги в МФЦ, о ходе выполнения запроса 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6.1.1.1. Основанием для начала осуществления информирования заявителя о порядке предоставления услуги в МФЦ является обращение заявителя лично в МФЦ или по телефону в ЦТО.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6.1.1.1.1. Информирование заявителя о порядке предоставления услуги в МФЦ осуществляется работником МФЦ или работником ЦТО.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Также заявитель может самостоятельно обратиться к размещенным в МФЦ:</w:t>
      </w:r>
    </w:p>
    <w:p w:rsidR="009C19F0" w:rsidRPr="006F12F5" w:rsidRDefault="009C19F0" w:rsidP="006F12F5">
      <w:pPr>
        <w:pStyle w:val="ConsPlusNormal"/>
        <w:ind w:firstLine="540"/>
        <w:jc w:val="both"/>
        <w:rPr>
          <w:rFonts w:ascii="Times New Roman" w:hAnsi="Times New Roman" w:cs="Times New Roman"/>
          <w:sz w:val="20"/>
          <w:szCs w:val="20"/>
        </w:rPr>
      </w:pPr>
      <w:proofErr w:type="spellStart"/>
      <w:r w:rsidRPr="006F12F5">
        <w:rPr>
          <w:rFonts w:ascii="Times New Roman" w:hAnsi="Times New Roman" w:cs="Times New Roman"/>
          <w:sz w:val="20"/>
          <w:szCs w:val="20"/>
        </w:rPr>
        <w:t>инфоматам</w:t>
      </w:r>
      <w:proofErr w:type="spellEnd"/>
      <w:r w:rsidRPr="006F12F5">
        <w:rPr>
          <w:rFonts w:ascii="Times New Roman" w:hAnsi="Times New Roman" w:cs="Times New Roman"/>
          <w:sz w:val="20"/>
          <w:szCs w:val="20"/>
        </w:rPr>
        <w:t xml:space="preserve"> (</w:t>
      </w:r>
      <w:proofErr w:type="spellStart"/>
      <w:r w:rsidRPr="006F12F5">
        <w:rPr>
          <w:rFonts w:ascii="Times New Roman" w:hAnsi="Times New Roman" w:cs="Times New Roman"/>
          <w:sz w:val="20"/>
          <w:szCs w:val="20"/>
        </w:rPr>
        <w:t>инфокиоскам</w:t>
      </w:r>
      <w:proofErr w:type="spellEnd"/>
      <w:r w:rsidRPr="006F12F5">
        <w:rPr>
          <w:rFonts w:ascii="Times New Roman" w:hAnsi="Times New Roman" w:cs="Times New Roman"/>
          <w:sz w:val="20"/>
          <w:szCs w:val="20"/>
        </w:rPr>
        <w:t xml:space="preserve">, </w:t>
      </w:r>
      <w:proofErr w:type="spellStart"/>
      <w:r w:rsidRPr="006F12F5">
        <w:rPr>
          <w:rFonts w:ascii="Times New Roman" w:hAnsi="Times New Roman" w:cs="Times New Roman"/>
          <w:sz w:val="20"/>
          <w:szCs w:val="20"/>
        </w:rPr>
        <w:t>инфопунктам</w:t>
      </w:r>
      <w:proofErr w:type="spellEnd"/>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стендам, содержащим информацию, предусмотренную </w:t>
      </w:r>
      <w:hyperlink r:id="rId169">
        <w:r w:rsidRPr="006F12F5">
          <w:rPr>
            <w:rFonts w:ascii="Times New Roman" w:hAnsi="Times New Roman" w:cs="Times New Roman"/>
            <w:color w:val="0000FF"/>
            <w:sz w:val="20"/>
            <w:szCs w:val="20"/>
          </w:rPr>
          <w:t>Правилами</w:t>
        </w:r>
      </w:hyperlink>
      <w:r w:rsidRPr="006F12F5">
        <w:rPr>
          <w:rFonts w:ascii="Times New Roman" w:hAnsi="Times New Roman" w:cs="Times New Roman"/>
          <w:sz w:val="20"/>
          <w:szCs w:val="20"/>
        </w:rPr>
        <w:t xml:space="preserve"> организации деятельности многофункциональных центров предоставления услуг, утвержденными постановлением Правительства Российской Федерации от 22.12.2012 N 1376.</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6.1.1.1.2. Работник МФЦ или работник ЦТО информирует заявителя по следующим вопросам: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режим работы и адреса МФЦ, время приема документов и выдачи документов, являющихся результатом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круг заявителей;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перечень документов, необходимых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результат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срок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основания для отказа в приеме документов и для отказа в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нормативные правовые акты, регулирующие порядок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порядок обжалования действий (бездействия) и решений, осуществляемых и принимаемых органами власти, учреждениями и организациями в ходе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6.1.1.2. Основанием для начала осуществления информирования заявителя о ходе выполнения запроса о предоставлении услуги, в том числе о поступлении результата предоставления услуги в МФЦ, является: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обращение заявителя лично в МФЦ или по телефону в ЦТО;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обращение заявителя на Портал без прохождения авторизации в разделе "Проверка статуса запроса" (доменное имя сайта в сети "Интернет" - gu.spb.ru/</w:t>
      </w:r>
      <w:proofErr w:type="spellStart"/>
      <w:r w:rsidRPr="006F12F5">
        <w:rPr>
          <w:rFonts w:ascii="Times New Roman" w:hAnsi="Times New Roman" w:cs="Times New Roman"/>
          <w:sz w:val="20"/>
          <w:szCs w:val="20"/>
        </w:rPr>
        <w:t>status</w:t>
      </w:r>
      <w:proofErr w:type="spellEnd"/>
      <w:r w:rsidRPr="006F12F5">
        <w:rPr>
          <w:rFonts w:ascii="Times New Roman" w:hAnsi="Times New Roman" w:cs="Times New Roman"/>
          <w:sz w:val="20"/>
          <w:szCs w:val="20"/>
        </w:rPr>
        <w:t>) или получение заявителем уведомлений в "Личном кабинете" на Портале непосредственно после авторизации;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поступление заявителю уведомлений по электронной почте, СМС-сообщений (при выборе заявителем соответствующего способа информирования).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услуги при обращении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заявителя о поступлении результата предоставления услуги в МФЦ осуществляется только в случае если Регламентом предусмотрена выдача результата предоставлении услуги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заявителя о ходе выполнения запроса о предоставлении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6.1.2. Консультирование заявителя о порядке предоставления услуги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6.1.2.1. Основанием для начала осуществления административной процедуры является обращение заявителя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6.1.2.2. Консультирование заявителя осуществляется работником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6.1.2.3. При консультировании заявителя работник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разъясняет заявителю порядок предоставления услуги (наименование органа государственной власти, учреждения, организации, принимающего (ей) решение, категории заявителей, форму результата предоставления услуги, срок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проверяет комплектность (достаточность) представленных заявителем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проверяет наличие в документах сведений, необходимых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выявляет в документах </w:t>
      </w:r>
      <w:proofErr w:type="spellStart"/>
      <w:r w:rsidRPr="006F12F5">
        <w:rPr>
          <w:rFonts w:ascii="Times New Roman" w:hAnsi="Times New Roman" w:cs="Times New Roman"/>
          <w:sz w:val="20"/>
          <w:szCs w:val="20"/>
        </w:rPr>
        <w:t>неудостоверенные</w:t>
      </w:r>
      <w:proofErr w:type="spellEnd"/>
      <w:r w:rsidRPr="006F12F5">
        <w:rPr>
          <w:rFonts w:ascii="Times New Roman" w:hAnsi="Times New Roman" w:cs="Times New Roman"/>
          <w:sz w:val="20"/>
          <w:szCs w:val="20"/>
        </w:rPr>
        <w:t xml:space="preserve">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разъясняет заявителю содержание недостатков, выявленных в документах, и предлагает принять меры по их устранению;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указывает заявителю на наличие оснований для отказа в приеме документов либо предоставлении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разъясняет порядок и срок выдачи документов, являющихся результатом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6.1.3. Результатом административной процедуры является предоставление заявителю полной и понятной информации по вопросам, связанным с предоставлением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 Прием запроса заявителя и документов, необходимых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256">
        <w:r w:rsidRPr="006F12F5">
          <w:rPr>
            <w:rFonts w:ascii="Times New Roman" w:hAnsi="Times New Roman" w:cs="Times New Roman"/>
            <w:color w:val="0000FF"/>
            <w:sz w:val="20"/>
            <w:szCs w:val="20"/>
          </w:rPr>
          <w:t>пункте 2.6.9</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6.2.2. Прием документов осуществляется работником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 Работник МФЦ, осуществляющий прием документов, представленных для получения услуги, выполняет следующие действия: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Для удостоверения личности заявителя работник МФЦ устанавливает:</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действительность предъявленного паспорта, срок действия паспорта гражданина Российской Федерации, установленный </w:t>
      </w:r>
      <w:hyperlink r:id="rId170">
        <w:r w:rsidRPr="006F12F5">
          <w:rPr>
            <w:rFonts w:ascii="Times New Roman" w:hAnsi="Times New Roman" w:cs="Times New Roman"/>
            <w:color w:val="0000FF"/>
            <w:sz w:val="20"/>
            <w:szCs w:val="20"/>
          </w:rPr>
          <w:t>постановлением</w:t>
        </w:r>
      </w:hyperlink>
      <w:r w:rsidRPr="006F12F5">
        <w:rPr>
          <w:rFonts w:ascii="Times New Roman" w:hAnsi="Times New Roman" w:cs="Times New Roman"/>
          <w:sz w:val="20"/>
          <w:szCs w:val="20"/>
        </w:rP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7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15.05.2024 N 621-р)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6.2.3.3. Определяет предмет обращения и проводит проверку соответствия документов требованиям, указанным в </w:t>
      </w:r>
      <w:hyperlink w:anchor="P256">
        <w:r w:rsidRPr="006F12F5">
          <w:rPr>
            <w:rFonts w:ascii="Times New Roman" w:hAnsi="Times New Roman" w:cs="Times New Roman"/>
            <w:color w:val="0000FF"/>
            <w:sz w:val="20"/>
            <w:szCs w:val="20"/>
          </w:rPr>
          <w:t>пункте 2.6.9</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256">
        <w:r w:rsidRPr="006F12F5">
          <w:rPr>
            <w:rFonts w:ascii="Times New Roman" w:hAnsi="Times New Roman" w:cs="Times New Roman"/>
            <w:color w:val="0000FF"/>
            <w:sz w:val="20"/>
            <w:szCs w:val="20"/>
          </w:rPr>
          <w:t>пунктом 2.6.9</w:t>
        </w:r>
      </w:hyperlink>
      <w:r w:rsidRPr="006F12F5">
        <w:rPr>
          <w:rFonts w:ascii="Times New Roman" w:hAnsi="Times New Roman" w:cs="Times New Roman"/>
          <w:sz w:val="20"/>
          <w:szCs w:val="20"/>
        </w:rPr>
        <w:t xml:space="preserve">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услуги повторно.</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w:t>
      </w:r>
      <w:proofErr w:type="gramStart"/>
      <w:r w:rsidRPr="006F12F5">
        <w:rPr>
          <w:rFonts w:ascii="Times New Roman" w:hAnsi="Times New Roman" w:cs="Times New Roman"/>
          <w:sz w:val="20"/>
          <w:szCs w:val="20"/>
        </w:rPr>
        <w:t>случае</w:t>
      </w:r>
      <w:proofErr w:type="gramEnd"/>
      <w:r w:rsidRPr="006F12F5">
        <w:rPr>
          <w:rFonts w:ascii="Times New Roman" w:hAnsi="Times New Roman" w:cs="Times New Roman"/>
          <w:sz w:val="20"/>
          <w:szCs w:val="20"/>
        </w:rP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6.2.3.4. Формирует запрос о предоставлении услуги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услуга предоставляется в рамках комплексного запроса, формирует запрос, действуя от имени заявителя без доверенности.</w:t>
      </w:r>
    </w:p>
    <w:p w:rsidR="009C19F0" w:rsidRPr="006F12F5" w:rsidRDefault="009C19F0" w:rsidP="006F12F5">
      <w:pPr>
        <w:pStyle w:val="ConsPlusNormal"/>
        <w:ind w:firstLine="540"/>
        <w:jc w:val="both"/>
        <w:rPr>
          <w:rFonts w:ascii="Times New Roman" w:hAnsi="Times New Roman" w:cs="Times New Roman"/>
          <w:sz w:val="20"/>
          <w:szCs w:val="20"/>
        </w:rPr>
      </w:pPr>
      <w:bookmarkStart w:id="29" w:name="P827"/>
      <w:bookmarkEnd w:id="29"/>
      <w:r w:rsidRPr="006F12F5">
        <w:rPr>
          <w:rFonts w:ascii="Times New Roman" w:hAnsi="Times New Roman" w:cs="Times New Roman"/>
          <w:sz w:val="20"/>
          <w:szCs w:val="20"/>
        </w:rPr>
        <w:t>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Заявление о предоставлении услуги и оригиналы документов, указанные в </w:t>
      </w:r>
      <w:hyperlink w:anchor="P256">
        <w:r w:rsidRPr="006F12F5">
          <w:rPr>
            <w:rFonts w:ascii="Times New Roman" w:hAnsi="Times New Roman" w:cs="Times New Roman"/>
            <w:color w:val="0000FF"/>
            <w:sz w:val="20"/>
            <w:szCs w:val="20"/>
          </w:rPr>
          <w:t>пункте 2.6.9</w:t>
        </w:r>
      </w:hyperlink>
      <w:r w:rsidRPr="006F12F5">
        <w:rPr>
          <w:rFonts w:ascii="Times New Roman" w:hAnsi="Times New Roman" w:cs="Times New Roman"/>
          <w:sz w:val="20"/>
          <w:szCs w:val="20"/>
        </w:rPr>
        <w:t xml:space="preserve"> настоящего Регламента, после сканирования возвращаются заявителю.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6.2.3.6. Заверяет электронное дело своей усиленной квалифицированной электронной подписью.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6.2.3.7. По окончании приема документов работник МФЦ выдает заявителю расписку в приеме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6.2.4. В случае если заявитель потребовал отзыва обращения: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Если заявитель потребовал отзыва обращения до отправления электронного дела в образовательную организацию,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6.2.5. Результатом административной процедуры является сформированное заявление в образовательную организацию с электронными образами документов, представленных заявителем.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6.2.6. Способом фиксации результата административной процедуры является оформление и выдача заявителю расписки о приеме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6.3. Направление в образовательную организацию документов, полученных от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6.3.1. Основанием для начала административной процедуры является формирование работником МФЦ заявления в образовательную организацию на основании представленных заявителем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6.3.2. Передача в образовательную организацию заявления и электронного образа документов, полученных от заявителя, осуществляется работником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6.3.3. Работник МФЦ в срок не позднее следующего рабочего дня направляет сформированное в соответствии с </w:t>
      </w:r>
      <w:hyperlink w:anchor="P827">
        <w:r w:rsidRPr="006F12F5">
          <w:rPr>
            <w:rFonts w:ascii="Times New Roman" w:hAnsi="Times New Roman" w:cs="Times New Roman"/>
            <w:color w:val="0000FF"/>
            <w:sz w:val="20"/>
            <w:szCs w:val="20"/>
          </w:rPr>
          <w:t>пунктом 6.2.3.5</w:t>
        </w:r>
      </w:hyperlink>
      <w:r w:rsidRPr="006F12F5">
        <w:rPr>
          <w:rFonts w:ascii="Times New Roman" w:hAnsi="Times New Roman" w:cs="Times New Roman"/>
          <w:sz w:val="20"/>
          <w:szCs w:val="20"/>
        </w:rPr>
        <w:t xml:space="preserve"> настоящего Регламента электронное дело в образовательную организацию.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6.3.4. Результатом административной процедуры является направление работником МФЦ в образовательную организацию сформированного заявления и электронного образа принятых от заявителя документов.</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6.3.5. Способом фиксации результата административной процедуры является установка статуса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6.4. Выдача документов, полученных от образовательной организации, по результатам предоставления услуги, составление, заверение и выдача на бумажном носителе выписок из информационных систем органов, предоставляющих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6.4.1. Основанием для начала административной процедуры является получение МФЦ от образовательной организации документов, предусмотренных </w:t>
      </w:r>
      <w:hyperlink w:anchor="P363">
        <w:r w:rsidRPr="006F12F5">
          <w:rPr>
            <w:rFonts w:ascii="Times New Roman" w:hAnsi="Times New Roman" w:cs="Times New Roman"/>
            <w:color w:val="0000FF"/>
            <w:sz w:val="20"/>
            <w:szCs w:val="20"/>
          </w:rPr>
          <w:t>разделом III</w:t>
        </w:r>
      </w:hyperlink>
      <w:r w:rsidRPr="006F12F5">
        <w:rPr>
          <w:rFonts w:ascii="Times New Roman" w:hAnsi="Times New Roman" w:cs="Times New Roman"/>
          <w:sz w:val="20"/>
          <w:szCs w:val="20"/>
        </w:rPr>
        <w:t xml:space="preserve"> настоящего Регламента, либо итоговым результатом предоставления услуги в соответствии с </w:t>
      </w:r>
      <w:hyperlink w:anchor="P140">
        <w:r w:rsidRPr="006F12F5">
          <w:rPr>
            <w:rFonts w:ascii="Times New Roman" w:hAnsi="Times New Roman" w:cs="Times New Roman"/>
            <w:color w:val="0000FF"/>
            <w:sz w:val="20"/>
            <w:szCs w:val="20"/>
          </w:rPr>
          <w:t>п. 2.3</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Возврат документов заявителя образовательной организацией в МФЦ без рассмотрения не допускается.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6.4.2. Выдача документов, являющихся промежуточным или итоговым результатом предоставления услуги в виде копии документа на бумажном носителе направленных в МФЦ по результатам предоставления услуги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lastRenderedPageBreak/>
        <w:t>6.4.3. Работник МФЦ, ответственный за выдачу результата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осуществляет выдачу результата предоставления услуги в соответствии с требованиями нормативных правовых актов, регулирующих порядок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устанавливает необходимый статус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6.4.4. Результатом административной процедуры является выдача заявителю промежуточного или итогового результата предоставления услуги, указанного в </w:t>
      </w:r>
      <w:hyperlink w:anchor="P140">
        <w:r w:rsidRPr="006F12F5">
          <w:rPr>
            <w:rFonts w:ascii="Times New Roman" w:hAnsi="Times New Roman" w:cs="Times New Roman"/>
            <w:color w:val="0000FF"/>
            <w:sz w:val="20"/>
            <w:szCs w:val="20"/>
          </w:rPr>
          <w:t>пункте 2.3</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 Подача жалобы в порядке досудебного (внесудебного) обжалования решений и действий (бездействия) МФЦ и работников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6.5.2. Подача жалобы на МФЦ осуществляется работнику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6.5.3. Информация для заявителя о его праве подать жалобу.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Заявитель имеет право подать жалобу на МФЦ в следующих случаях: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нарушение срока регистрации запроса заявителя о предоставлении услуги, комплексного запроса;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требование представления заявителем документов, не предусмотренных нормативными правовыми актами Российской Федерации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отказ в приеме документов, представление которых предусмотрено нормативными правовыми актами Российской Федерации для предоставления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требование внесения заявителем при предоставлении услуги платы, не предусмотренной нормативными правовыми актами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Жалобы на нарушения срока или порядка выдачи документов по результатам предоставления услуги принимаются образовательной организацией в порядке, установленном </w:t>
      </w:r>
      <w:hyperlink w:anchor="P672">
        <w:r w:rsidRPr="006F12F5">
          <w:rPr>
            <w:rFonts w:ascii="Times New Roman" w:hAnsi="Times New Roman" w:cs="Times New Roman"/>
            <w:color w:val="0000FF"/>
            <w:sz w:val="20"/>
            <w:szCs w:val="20"/>
          </w:rPr>
          <w:t>разделом V</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anchor="P691">
        <w:r w:rsidRPr="006F12F5">
          <w:rPr>
            <w:rFonts w:ascii="Times New Roman" w:hAnsi="Times New Roman" w:cs="Times New Roman"/>
            <w:color w:val="0000FF"/>
            <w:sz w:val="20"/>
            <w:szCs w:val="20"/>
          </w:rPr>
          <w:t>пункте 5.1.2</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6.5.4. Предмет жалобы на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на МФЦ должна содержать:</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наименование МФЦ, фамилию, имя, отчество (последнее - при наличии) и должность работника МФЦ, решения и действия (бездействие) которых обжалуются;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сведения об обжалуемых решениях и действиях (бездействии) МФЦ, работника МФЦ, в том числе вид нарушения, указанный в </w:t>
      </w:r>
      <w:hyperlink w:anchor="P680">
        <w:r w:rsidRPr="006F12F5">
          <w:rPr>
            <w:rFonts w:ascii="Times New Roman" w:hAnsi="Times New Roman" w:cs="Times New Roman"/>
            <w:color w:val="0000FF"/>
            <w:sz w:val="20"/>
            <w:szCs w:val="20"/>
          </w:rPr>
          <w:t>пункте 5.1.1</w:t>
        </w:r>
      </w:hyperlink>
      <w:r w:rsidRPr="006F12F5">
        <w:rPr>
          <w:rFonts w:ascii="Times New Roman" w:hAnsi="Times New Roman" w:cs="Times New Roman"/>
          <w:sz w:val="20"/>
          <w:szCs w:val="20"/>
        </w:rPr>
        <w:t xml:space="preserve"> Регламента;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6.5.5. Способы подачи и рассмотрения жалобы на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6.5.5.1. Жалобы на решения и действия (бездействие) работника МФЦ подаются руководителю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6.5.5.2. Жалоба на МФЦ может быть направлена: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почте;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 использованием сети "Интернет" посредством Портала;</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приеме заявителя в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личном приеме заявитель представляет документ, удостоверяющий его личность в соответствии с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При подаче жалобы на МФЦ в электронной форме посредством Портала могут быть представлены документы, указанные в </w:t>
      </w:r>
      <w:hyperlink w:anchor="P691">
        <w:r w:rsidRPr="006F12F5">
          <w:rPr>
            <w:rFonts w:ascii="Times New Roman" w:hAnsi="Times New Roman" w:cs="Times New Roman"/>
            <w:color w:val="0000FF"/>
            <w:sz w:val="20"/>
            <w:szCs w:val="20"/>
          </w:rPr>
          <w:t>пункте 5.1.2</w:t>
        </w:r>
      </w:hyperlink>
      <w:r w:rsidRPr="006F12F5">
        <w:rPr>
          <w:rFonts w:ascii="Times New Roman" w:hAnsi="Times New Roman" w:cs="Times New Roman"/>
          <w:sz w:val="20"/>
          <w:szCs w:val="20"/>
        </w:rPr>
        <w:t xml:space="preserve"> Регламента, при этом документа, удостоверяющего личность заявителя, не требуется.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&lt;11&gt;.</w:t>
      </w:r>
    </w:p>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(в ред. </w:t>
      </w:r>
      <w:hyperlink r:id="rId172">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sz w:val="20"/>
          <w:szCs w:val="20"/>
        </w:rPr>
        <w:t xml:space="preserve"> Комитета по образованию Правительства Санкт-Петербурга от 20.03.2023 N 271-р)</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73">
        <w:r w:rsidRPr="006F12F5">
          <w:rPr>
            <w:rFonts w:ascii="Times New Roman" w:hAnsi="Times New Roman" w:cs="Times New Roman"/>
            <w:color w:val="0000FF"/>
            <w:sz w:val="20"/>
            <w:szCs w:val="20"/>
          </w:rPr>
          <w:t>&lt;11&gt;</w:t>
        </w:r>
      </w:hyperlink>
      <w:r w:rsidRPr="006F12F5">
        <w:rPr>
          <w:rFonts w:ascii="Times New Roman" w:hAnsi="Times New Roman" w:cs="Times New Roman"/>
          <w:sz w:val="20"/>
          <w:szCs w:val="20"/>
        </w:rPr>
        <w:t xml:space="preserve"> Возможность подать жалобу посредством Портала обеспечивается для заявителей, которые подавали запрос о предоставлении услуги через Портал или МФЦ.</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на МФЦ рассматривается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на решения и действия (бездействие) руководителя МФЦ рассматривается Комитетом по информатизации и связи.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6.5.6. Результат рассмотрения жалобы на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результатам рассмотрения жалобы МФЦ принимает одно из следующих решений: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жалоба удовлетворяется, в том числе в форме отмены принятого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удовлетворении жалобы отказывается.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Указанное решение принимается в форме акта МФЦ. Типовая форма </w:t>
      </w:r>
      <w:hyperlink w:anchor="P1422">
        <w:r w:rsidRPr="006F12F5">
          <w:rPr>
            <w:rFonts w:ascii="Times New Roman" w:hAnsi="Times New Roman" w:cs="Times New Roman"/>
            <w:color w:val="0000FF"/>
            <w:sz w:val="20"/>
            <w:szCs w:val="20"/>
          </w:rPr>
          <w:t>акта</w:t>
        </w:r>
      </w:hyperlink>
      <w:r w:rsidRPr="006F12F5">
        <w:rPr>
          <w:rFonts w:ascii="Times New Roman" w:hAnsi="Times New Roman" w:cs="Times New Roman"/>
          <w:sz w:val="20"/>
          <w:szCs w:val="20"/>
        </w:rPr>
        <w:t xml:space="preserve"> установлена приложением N 9 к настоящему Регламенту.</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МФЦ отказывает в удовлетворении жалобы в следующих случаях:</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наличие вступившего в законную силу решения суда, арбитражного суда по жалобе о том же предмете и по тем же </w:t>
      </w:r>
      <w:r w:rsidRPr="006F12F5">
        <w:rPr>
          <w:rFonts w:ascii="Times New Roman" w:hAnsi="Times New Roman" w:cs="Times New Roman"/>
          <w:sz w:val="20"/>
          <w:szCs w:val="20"/>
        </w:rPr>
        <w:lastRenderedPageBreak/>
        <w:t>основаниям;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подача жалобы лицом, полномочия которого не подтверждены в порядке, установленном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6.5.7. Порядок информирования заявителя о результатах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ответе по результатам рассмотрения жалобы указываются: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наименование МФЦ, должность, фамилия, имя, отчество (при наличии) его должностного лица, принявшего решение по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номер, дата, место принятия решения, включая сведения о должностном лице, работнике, решение или действие (бездействие) которого обжалуется;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фамилия, имя, отчество (при наличии) или наименование заявителя;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основания для принятия решения по жалобе;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принятое по жалобе решение;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в случае если жалоба признана обоснованной - сроки устранения выявленных нарушений;</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сведения о порядке обжалования принятого по жалобе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По желанию заявителя ответ по результатам рассмотрения жалобы может быть представлен не позднее дня, следующего за днем принятия решения.</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6.5.8. Порядок обжалования решения по жалобе на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(указывается адрес и справочный телефон), в Правительство Санкт-Петербурга, а также в суд в порядке и сроки, предусмотренные действующим законодательством.</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6.5.9. Заявитель имеет право на получение информации и документов, необходимых для обоснования и рассмотрения жалобы.</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6.5.10. Информирование заявителей о порядке подачи и рассмотрения жалобы осуществляется посредством размещения информации на Портале.</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6.5.11. Положения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174">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N 59-ФЗ.</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175">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N 59-ФЗ.</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176">
        <w:r w:rsidRPr="006F12F5">
          <w:rPr>
            <w:rFonts w:ascii="Times New Roman" w:hAnsi="Times New Roman" w:cs="Times New Roman"/>
            <w:color w:val="0000FF"/>
            <w:sz w:val="20"/>
            <w:szCs w:val="20"/>
          </w:rPr>
          <w:t>Законом</w:t>
        </w:r>
      </w:hyperlink>
      <w:r w:rsidRPr="006F12F5">
        <w:rPr>
          <w:rFonts w:ascii="Times New Roman" w:hAnsi="Times New Roman" w:cs="Times New Roman"/>
          <w:sz w:val="20"/>
          <w:szCs w:val="20"/>
        </w:rPr>
        <w:t xml:space="preserve"> N 59-ФЗ.</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1</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Title"/>
        <w:jc w:val="center"/>
        <w:rPr>
          <w:rFonts w:ascii="Times New Roman" w:hAnsi="Times New Roman" w:cs="Times New Roman"/>
          <w:sz w:val="20"/>
          <w:szCs w:val="20"/>
        </w:rPr>
      </w:pPr>
      <w:bookmarkStart w:id="30" w:name="P931"/>
      <w:bookmarkEnd w:id="30"/>
      <w:r w:rsidRPr="006F12F5">
        <w:rPr>
          <w:rFonts w:ascii="Times New Roman" w:hAnsi="Times New Roman" w:cs="Times New Roman"/>
          <w:sz w:val="20"/>
          <w:szCs w:val="20"/>
        </w:rPr>
        <w:t>СПИСОК</w:t>
      </w:r>
    </w:p>
    <w:p w:rsidR="009C19F0" w:rsidRPr="006F12F5" w:rsidRDefault="009C19F0" w:rsidP="006F12F5">
      <w:pPr>
        <w:pStyle w:val="ConsPlusTitle"/>
        <w:jc w:val="center"/>
        <w:rPr>
          <w:rFonts w:ascii="Times New Roman" w:hAnsi="Times New Roman" w:cs="Times New Roman"/>
          <w:sz w:val="20"/>
          <w:szCs w:val="20"/>
        </w:rPr>
      </w:pPr>
      <w:r w:rsidRPr="006F12F5">
        <w:rPr>
          <w:rFonts w:ascii="Times New Roman" w:hAnsi="Times New Roman" w:cs="Times New Roman"/>
          <w:sz w:val="20"/>
          <w:szCs w:val="20"/>
        </w:rPr>
        <w:t>АДМИНИСТРАЦИЙ РАЙОНОВ САНКТ-ПЕТЕРБУРГА</w:t>
      </w:r>
    </w:p>
    <w:p w:rsidR="009C19F0" w:rsidRPr="006F12F5" w:rsidRDefault="009C19F0" w:rsidP="006F12F5">
      <w:pPr>
        <w:pStyle w:val="ConsPlusNormal"/>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2251"/>
        <w:gridCol w:w="3345"/>
        <w:gridCol w:w="2948"/>
      </w:tblGrid>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N п/п</w:t>
            </w:r>
          </w:p>
        </w:tc>
        <w:tc>
          <w:tcPr>
            <w:tcW w:w="2251"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Администрация района Санкт-Петербурга</w:t>
            </w:r>
          </w:p>
        </w:tc>
        <w:tc>
          <w:tcPr>
            <w:tcW w:w="3345"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Почтовый адрес</w:t>
            </w:r>
          </w:p>
        </w:tc>
        <w:tc>
          <w:tcPr>
            <w:tcW w:w="2948"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Адрес электронной почты</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Адмиралтейский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 xml:space="preserve">190005, Санкт-Петербург, </w:t>
            </w:r>
            <w:r w:rsidRPr="006F12F5">
              <w:rPr>
                <w:rFonts w:ascii="Times New Roman" w:hAnsi="Times New Roman" w:cs="Times New Roman"/>
                <w:sz w:val="20"/>
                <w:szCs w:val="20"/>
              </w:rPr>
              <w:lastRenderedPageBreak/>
              <w:t>Измайловский пр., д. 10</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lastRenderedPageBreak/>
              <w:t>tuadm@gov.spb.ru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lastRenderedPageBreak/>
              <w:t>2.</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Василеостровский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199178, Санкт-Петербург, Большой пр., В.О., д. 55</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tuvo@gov.spb.ru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3.</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Выборгский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 xml:space="preserve">194100, Санкт-Петербург, Большой </w:t>
            </w:r>
            <w:proofErr w:type="spellStart"/>
            <w:r w:rsidRPr="006F12F5">
              <w:rPr>
                <w:rFonts w:ascii="Times New Roman" w:hAnsi="Times New Roman" w:cs="Times New Roman"/>
                <w:sz w:val="20"/>
                <w:szCs w:val="20"/>
              </w:rPr>
              <w:t>Сампсониевский</w:t>
            </w:r>
            <w:proofErr w:type="spellEnd"/>
            <w:r w:rsidRPr="006F12F5">
              <w:rPr>
                <w:rFonts w:ascii="Times New Roman" w:hAnsi="Times New Roman" w:cs="Times New Roman"/>
                <w:sz w:val="20"/>
                <w:szCs w:val="20"/>
              </w:rPr>
              <w:t xml:space="preserve"> пр., д. 86</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tuvyb@gov.spb.ru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4.</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Калининский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195009, Санкт-Петербург, Арсенальная наб., д. 13/1</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tukalin@gov.spb.ru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5.</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Кировский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198095, Санкт-Петербург, Стачек пр., д. 18</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tukir@gov.spb.ru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6.</w:t>
            </w:r>
          </w:p>
        </w:tc>
        <w:tc>
          <w:tcPr>
            <w:tcW w:w="2251" w:type="dxa"/>
          </w:tcPr>
          <w:p w:rsidR="009C19F0" w:rsidRPr="006F12F5" w:rsidRDefault="009C19F0" w:rsidP="006F12F5">
            <w:pPr>
              <w:pStyle w:val="ConsPlusNormal"/>
              <w:rPr>
                <w:rFonts w:ascii="Times New Roman" w:hAnsi="Times New Roman" w:cs="Times New Roman"/>
                <w:sz w:val="20"/>
                <w:szCs w:val="20"/>
              </w:rPr>
            </w:pPr>
            <w:proofErr w:type="spellStart"/>
            <w:r w:rsidRPr="006F12F5">
              <w:rPr>
                <w:rFonts w:ascii="Times New Roman" w:hAnsi="Times New Roman" w:cs="Times New Roman"/>
                <w:sz w:val="20"/>
                <w:szCs w:val="20"/>
              </w:rPr>
              <w:t>Колпинский</w:t>
            </w:r>
            <w:proofErr w:type="spellEnd"/>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196655, Санкт-Петербург, Колпино, бульвар Победы, д. 1</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gmv@gov.spb.ru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7.</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Красногвардейский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 xml:space="preserve">195027, Санкт-Петербург, </w:t>
            </w:r>
            <w:proofErr w:type="spellStart"/>
            <w:r w:rsidRPr="006F12F5">
              <w:rPr>
                <w:rFonts w:ascii="Times New Roman" w:hAnsi="Times New Roman" w:cs="Times New Roman"/>
                <w:sz w:val="20"/>
                <w:szCs w:val="20"/>
              </w:rPr>
              <w:t>Среднеохтинский</w:t>
            </w:r>
            <w:proofErr w:type="spellEnd"/>
            <w:r w:rsidRPr="006F12F5">
              <w:rPr>
                <w:rFonts w:ascii="Times New Roman" w:hAnsi="Times New Roman" w:cs="Times New Roman"/>
                <w:sz w:val="20"/>
                <w:szCs w:val="20"/>
              </w:rPr>
              <w:t xml:space="preserve"> пр., д. 50</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tukrgv@gov.spb.ru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8.</w:t>
            </w:r>
          </w:p>
        </w:tc>
        <w:tc>
          <w:tcPr>
            <w:tcW w:w="2251" w:type="dxa"/>
          </w:tcPr>
          <w:p w:rsidR="009C19F0" w:rsidRPr="006F12F5" w:rsidRDefault="009C19F0" w:rsidP="006F12F5">
            <w:pPr>
              <w:pStyle w:val="ConsPlusNormal"/>
              <w:rPr>
                <w:rFonts w:ascii="Times New Roman" w:hAnsi="Times New Roman" w:cs="Times New Roman"/>
                <w:sz w:val="20"/>
                <w:szCs w:val="20"/>
              </w:rPr>
            </w:pPr>
            <w:proofErr w:type="spellStart"/>
            <w:r w:rsidRPr="006F12F5">
              <w:rPr>
                <w:rFonts w:ascii="Times New Roman" w:hAnsi="Times New Roman" w:cs="Times New Roman"/>
                <w:sz w:val="20"/>
                <w:szCs w:val="20"/>
              </w:rPr>
              <w:t>Красносельский</w:t>
            </w:r>
            <w:proofErr w:type="spellEnd"/>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198329, Санкт-Петербург, Партизана Германа ул., д. 3</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tukrsl@gov.spb.ru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9.</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Кронштадтский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197760, Санкт-Петербург, Кронштадт, Ленина пр., д. 36</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tukrns@gov.spb.ru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10.</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Курортный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197706, Санкт-Петербург, Сестрорецк, Свободы пл., д. 1</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tukur@gov.spb.ru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11.</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Московский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196006, Санкт-Петербург, Московский пр., д. 129</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tumos@gov.spb.ru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12.</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Невский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 xml:space="preserve">192131, Санкт-Петербург, </w:t>
            </w:r>
            <w:proofErr w:type="spellStart"/>
            <w:r w:rsidRPr="006F12F5">
              <w:rPr>
                <w:rFonts w:ascii="Times New Roman" w:hAnsi="Times New Roman" w:cs="Times New Roman"/>
                <w:sz w:val="20"/>
                <w:szCs w:val="20"/>
              </w:rPr>
              <w:t>Обуховской</w:t>
            </w:r>
            <w:proofErr w:type="spellEnd"/>
            <w:r w:rsidRPr="006F12F5">
              <w:rPr>
                <w:rFonts w:ascii="Times New Roman" w:hAnsi="Times New Roman" w:cs="Times New Roman"/>
                <w:sz w:val="20"/>
                <w:szCs w:val="20"/>
              </w:rPr>
              <w:t xml:space="preserve"> Обороны пр., д. 163</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rnevsky@tunev.gov.spb.ru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13.</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Петроградский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197101, Санкт-Петербург, Большая Монетная ул., д. 17-19</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tupetr@gov.spb.ru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14.</w:t>
            </w:r>
          </w:p>
        </w:tc>
        <w:tc>
          <w:tcPr>
            <w:tcW w:w="2251" w:type="dxa"/>
          </w:tcPr>
          <w:p w:rsidR="009C19F0" w:rsidRPr="006F12F5" w:rsidRDefault="009C19F0" w:rsidP="006F12F5">
            <w:pPr>
              <w:pStyle w:val="ConsPlusNormal"/>
              <w:rPr>
                <w:rFonts w:ascii="Times New Roman" w:hAnsi="Times New Roman" w:cs="Times New Roman"/>
                <w:sz w:val="20"/>
                <w:szCs w:val="20"/>
              </w:rPr>
            </w:pPr>
            <w:proofErr w:type="spellStart"/>
            <w:r w:rsidRPr="006F12F5">
              <w:rPr>
                <w:rFonts w:ascii="Times New Roman" w:hAnsi="Times New Roman" w:cs="Times New Roman"/>
                <w:sz w:val="20"/>
                <w:szCs w:val="20"/>
              </w:rPr>
              <w:t>Петродворцовый</w:t>
            </w:r>
            <w:proofErr w:type="spellEnd"/>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198510, Санкт-Петербург, Петергоф, Калининская ул., д. 7</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tuptrdv@gov.spb.ru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15.</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Приморский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197374, Санкт-Петербург, Савушкина ул., д. 83</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tuprim@gov.spb.ru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16.</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Пушкинский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196600, Санкт-Петербург, Пушкин, Октябрьский бул., д. 24</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tupush@gov.spb.ru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17.</w:t>
            </w:r>
          </w:p>
        </w:tc>
        <w:tc>
          <w:tcPr>
            <w:tcW w:w="2251" w:type="dxa"/>
          </w:tcPr>
          <w:p w:rsidR="009C19F0" w:rsidRPr="006F12F5" w:rsidRDefault="009C19F0" w:rsidP="006F12F5">
            <w:pPr>
              <w:pStyle w:val="ConsPlusNormal"/>
              <w:rPr>
                <w:rFonts w:ascii="Times New Roman" w:hAnsi="Times New Roman" w:cs="Times New Roman"/>
                <w:sz w:val="20"/>
                <w:szCs w:val="20"/>
              </w:rPr>
            </w:pPr>
            <w:proofErr w:type="spellStart"/>
            <w:r w:rsidRPr="006F12F5">
              <w:rPr>
                <w:rFonts w:ascii="Times New Roman" w:hAnsi="Times New Roman" w:cs="Times New Roman"/>
                <w:sz w:val="20"/>
                <w:szCs w:val="20"/>
              </w:rPr>
              <w:t>Фрунзенский</w:t>
            </w:r>
            <w:proofErr w:type="spellEnd"/>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192241, Санкт-Петербург, Пражская ул., д. 46</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Frunsreg@tufruns.gov.spb.ru</w:t>
            </w:r>
          </w:p>
        </w:tc>
      </w:tr>
      <w:tr w:rsidR="009C19F0" w:rsidRPr="006F12F5">
        <w:tc>
          <w:tcPr>
            <w:tcW w:w="533" w:type="dxa"/>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18.</w:t>
            </w:r>
          </w:p>
        </w:tc>
        <w:tc>
          <w:tcPr>
            <w:tcW w:w="2251"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Центральный</w:t>
            </w:r>
          </w:p>
        </w:tc>
        <w:tc>
          <w:tcPr>
            <w:tcW w:w="3345"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191167, Санкт-Петербург, Невский пр., д. 176</w:t>
            </w:r>
          </w:p>
        </w:tc>
        <w:tc>
          <w:tcPr>
            <w:tcW w:w="2948" w:type="dxa"/>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tucentr@gov.spb.ru</w:t>
            </w: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2</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9C19F0" w:rsidRPr="006F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Список изменяющих документов</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(в ред. Распоряжений Комитета по образованию Правительства Санкт-Петербурга</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от 08.11.2022 </w:t>
            </w:r>
            <w:hyperlink r:id="rId177">
              <w:r w:rsidRPr="006F12F5">
                <w:rPr>
                  <w:rFonts w:ascii="Times New Roman" w:hAnsi="Times New Roman" w:cs="Times New Roman"/>
                  <w:color w:val="0000FF"/>
                  <w:sz w:val="20"/>
                  <w:szCs w:val="20"/>
                </w:rPr>
                <w:t>N 2197-р</w:t>
              </w:r>
            </w:hyperlink>
            <w:r w:rsidRPr="006F12F5">
              <w:rPr>
                <w:rFonts w:ascii="Times New Roman" w:hAnsi="Times New Roman" w:cs="Times New Roman"/>
                <w:color w:val="392C69"/>
                <w:sz w:val="20"/>
                <w:szCs w:val="20"/>
              </w:rPr>
              <w:t xml:space="preserve">, от 20.03.2023 </w:t>
            </w:r>
            <w:hyperlink r:id="rId178">
              <w:r w:rsidRPr="006F12F5">
                <w:rPr>
                  <w:rFonts w:ascii="Times New Roman" w:hAnsi="Times New Roman" w:cs="Times New Roman"/>
                  <w:color w:val="0000FF"/>
                  <w:sz w:val="20"/>
                  <w:szCs w:val="20"/>
                </w:rPr>
                <w:t>N 271-р</w:t>
              </w:r>
            </w:hyperlink>
            <w:r w:rsidRPr="006F12F5">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ind w:firstLine="540"/>
        <w:jc w:val="both"/>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1" w:name="P1030"/>
      <w:bookmarkEnd w:id="31"/>
      <w:r w:rsidRPr="006F12F5">
        <w:rPr>
          <w:rFonts w:ascii="Times New Roman" w:hAnsi="Times New Roman" w:cs="Times New Roman"/>
          <w:sz w:val="20"/>
          <w:szCs w:val="20"/>
        </w:rPr>
        <w:t>Форма заявления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о приеме в образовательную организацию</w:t>
      </w:r>
    </w:p>
    <w:p w:rsidR="009C19F0" w:rsidRPr="006F12F5" w:rsidRDefault="009C19F0" w:rsidP="006F12F5">
      <w:pPr>
        <w:pStyle w:val="ConsPlusNormal"/>
        <w:rPr>
          <w:rFonts w:ascii="Times New Roman" w:hAnsi="Times New Roman" w:cs="Times New Roman"/>
          <w:sz w:val="20"/>
          <w:szCs w:val="20"/>
        </w:rPr>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628"/>
        <w:gridCol w:w="524"/>
        <w:gridCol w:w="454"/>
        <w:gridCol w:w="1417"/>
        <w:gridCol w:w="340"/>
        <w:gridCol w:w="2705"/>
      </w:tblGrid>
      <w:tr w:rsidR="009C19F0" w:rsidRPr="006F12F5">
        <w:tc>
          <w:tcPr>
            <w:tcW w:w="3628" w:type="dxa"/>
            <w:vMerge w:val="restart"/>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Руководителю образовательной организации</w:t>
            </w: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2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от</w:t>
            </w:r>
          </w:p>
        </w:tc>
        <w:tc>
          <w:tcPr>
            <w:tcW w:w="4916"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single" w:sz="4" w:space="0" w:color="auto"/>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(фамилия, имя, отчество (последнее - при наличии) заявителя)</w:t>
            </w: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395"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Адрес регистрации:</w:t>
            </w:r>
          </w:p>
        </w:tc>
        <w:tc>
          <w:tcPr>
            <w:tcW w:w="3045"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insideH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(документ, удостоверяющий личность заявителя (N, серия, дата выдачи, кем выдан))</w:t>
            </w: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insideH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5440" w:type="dxa"/>
            <w:gridSpan w:val="5"/>
            <w:tcBorders>
              <w:top w:val="single" w:sz="4" w:space="0" w:color="auto"/>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(документ, подтверждающий статус</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законного представителя ребенка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(N, серия, дата выдачи, кем выдан))</w:t>
            </w: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735"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Контактные телефоны:</w:t>
            </w:r>
          </w:p>
        </w:tc>
        <w:tc>
          <w:tcPr>
            <w:tcW w:w="2705"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left w:val="single" w:sz="4" w:space="0" w:color="auto"/>
          </w:tblBorders>
        </w:tblPrEx>
        <w:tc>
          <w:tcPr>
            <w:tcW w:w="3628" w:type="dxa"/>
            <w:vMerge/>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978"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E-</w:t>
            </w:r>
            <w:proofErr w:type="spellStart"/>
            <w:r w:rsidRPr="006F12F5">
              <w:rPr>
                <w:rFonts w:ascii="Times New Roman" w:hAnsi="Times New Roman" w:cs="Times New Roman"/>
                <w:sz w:val="20"/>
                <w:szCs w:val="20"/>
              </w:rPr>
              <w:t>mail</w:t>
            </w:r>
            <w:proofErr w:type="spellEnd"/>
          </w:p>
        </w:tc>
        <w:tc>
          <w:tcPr>
            <w:tcW w:w="4462" w:type="dxa"/>
            <w:gridSpan w:val="3"/>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
        <w:gridCol w:w="696"/>
        <w:gridCol w:w="964"/>
        <w:gridCol w:w="991"/>
        <w:gridCol w:w="1154"/>
        <w:gridCol w:w="547"/>
        <w:gridCol w:w="148"/>
        <w:gridCol w:w="1999"/>
        <w:gridCol w:w="568"/>
        <w:gridCol w:w="1473"/>
      </w:tblGrid>
      <w:tr w:rsidR="009C19F0" w:rsidRPr="006F12F5">
        <w:tc>
          <w:tcPr>
            <w:tcW w:w="9072" w:type="dxa"/>
            <w:gridSpan w:val="10"/>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ЗАЯВЛЕНИЕ</w:t>
            </w: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032" w:type="dxa"/>
            <w:gridSpan w:val="7"/>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Прошу принять моего ребенка (сына, дочь) -</w:t>
            </w:r>
          </w:p>
        </w:tc>
        <w:tc>
          <w:tcPr>
            <w:tcW w:w="4040" w:type="dxa"/>
            <w:gridSpan w:val="3"/>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(фамилия, имя, отчество (последнее - при наличии) ребенка или поступающего)</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(свидетельство о рождении ребенка (N, серия, дата выдачи, кем выдан, номер актовой записи) или паспорт (N, серия, дата выдачи, кем выдан))</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(дата рождения и место проживания ребенка или поступающего)</w:t>
            </w:r>
          </w:p>
        </w:tc>
      </w:tr>
      <w:tr w:rsidR="009C19F0" w:rsidRPr="006F12F5">
        <w:tc>
          <w:tcPr>
            <w:tcW w:w="532"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в</w:t>
            </w:r>
          </w:p>
        </w:tc>
        <w:tc>
          <w:tcPr>
            <w:tcW w:w="696"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96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класс</w:t>
            </w:r>
          </w:p>
        </w:tc>
        <w:tc>
          <w:tcPr>
            <w:tcW w:w="991"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701"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учебного года</w:t>
            </w:r>
          </w:p>
        </w:tc>
        <w:tc>
          <w:tcPr>
            <w:tcW w:w="4188"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w:t>
            </w: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Сведения о внеочередном, первоочередном и(или) преимущественном праве зачисления на обучение в государственные образовательные организации:</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(в случае наличия указывается категория)</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Сведения о гражданине, который является (являлся) участником специальной военной операции либо призван на военную службу по мобилизации &lt;1&gt;</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(фамилия, имя, отчество)</w:t>
            </w:r>
          </w:p>
        </w:tc>
      </w:tr>
      <w:tr w:rsidR="009C19F0" w:rsidRPr="006F12F5">
        <w:tc>
          <w:tcPr>
            <w:tcW w:w="2192" w:type="dxa"/>
            <w:gridSpan w:val="3"/>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Дата рождения</w:t>
            </w:r>
          </w:p>
        </w:tc>
        <w:tc>
          <w:tcPr>
            <w:tcW w:w="2145" w:type="dxa"/>
            <w:gridSpan w:val="2"/>
            <w:tcBorders>
              <w:top w:val="nil"/>
              <w:left w:val="nil"/>
              <w:bottom w:val="single" w:sz="4" w:space="0" w:color="auto"/>
              <w:right w:val="nil"/>
            </w:tcBorders>
          </w:tcPr>
          <w:p w:rsidR="009C19F0" w:rsidRPr="006F12F5" w:rsidRDefault="009C19F0" w:rsidP="006F12F5">
            <w:pPr>
              <w:pStyle w:val="ConsPlusNormal"/>
              <w:jc w:val="both"/>
              <w:rPr>
                <w:rFonts w:ascii="Times New Roman" w:hAnsi="Times New Roman" w:cs="Times New Roman"/>
                <w:sz w:val="20"/>
                <w:szCs w:val="20"/>
              </w:rPr>
            </w:pPr>
          </w:p>
        </w:tc>
        <w:tc>
          <w:tcPr>
            <w:tcW w:w="2694" w:type="dxa"/>
            <w:gridSpan w:val="3"/>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СНИЛС (при наличии)</w:t>
            </w:r>
          </w:p>
        </w:tc>
        <w:tc>
          <w:tcPr>
            <w:tcW w:w="2041" w:type="dxa"/>
            <w:gridSpan w:val="2"/>
            <w:tcBorders>
              <w:top w:val="nil"/>
              <w:left w:val="nil"/>
              <w:bottom w:val="single" w:sz="4" w:space="0" w:color="auto"/>
              <w:right w:val="nil"/>
            </w:tcBorders>
          </w:tcPr>
          <w:p w:rsidR="009C19F0" w:rsidRPr="006F12F5" w:rsidRDefault="009C19F0" w:rsidP="006F12F5">
            <w:pPr>
              <w:pStyle w:val="ConsPlusNormal"/>
              <w:jc w:val="both"/>
              <w:rPr>
                <w:rFonts w:ascii="Times New Roman" w:hAnsi="Times New Roman" w:cs="Times New Roman"/>
                <w:sz w:val="20"/>
                <w:szCs w:val="20"/>
              </w:rPr>
            </w:pPr>
          </w:p>
        </w:tc>
      </w:tr>
      <w:tr w:rsidR="009C19F0" w:rsidRPr="006F12F5">
        <w:tc>
          <w:tcPr>
            <w:tcW w:w="2192" w:type="dxa"/>
            <w:gridSpan w:val="3"/>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Серия паспорта</w:t>
            </w:r>
          </w:p>
        </w:tc>
        <w:tc>
          <w:tcPr>
            <w:tcW w:w="2145" w:type="dxa"/>
            <w:gridSpan w:val="2"/>
            <w:tcBorders>
              <w:top w:val="single" w:sz="4" w:space="0" w:color="auto"/>
              <w:left w:val="nil"/>
              <w:bottom w:val="single" w:sz="4" w:space="0" w:color="auto"/>
              <w:right w:val="nil"/>
            </w:tcBorders>
          </w:tcPr>
          <w:p w:rsidR="009C19F0" w:rsidRPr="006F12F5" w:rsidRDefault="009C19F0" w:rsidP="006F12F5">
            <w:pPr>
              <w:pStyle w:val="ConsPlusNormal"/>
              <w:jc w:val="both"/>
              <w:rPr>
                <w:rFonts w:ascii="Times New Roman" w:hAnsi="Times New Roman" w:cs="Times New Roman"/>
                <w:sz w:val="20"/>
                <w:szCs w:val="20"/>
              </w:rPr>
            </w:pPr>
          </w:p>
        </w:tc>
        <w:tc>
          <w:tcPr>
            <w:tcW w:w="2694" w:type="dxa"/>
            <w:gridSpan w:val="3"/>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Номер паспорта</w:t>
            </w:r>
          </w:p>
        </w:tc>
        <w:tc>
          <w:tcPr>
            <w:tcW w:w="2041" w:type="dxa"/>
            <w:gridSpan w:val="2"/>
            <w:tcBorders>
              <w:top w:val="single" w:sz="4" w:space="0" w:color="auto"/>
              <w:left w:val="nil"/>
              <w:bottom w:val="single" w:sz="4" w:space="0" w:color="auto"/>
              <w:right w:val="nil"/>
            </w:tcBorders>
          </w:tcPr>
          <w:p w:rsidR="009C19F0" w:rsidRPr="006F12F5" w:rsidRDefault="009C19F0" w:rsidP="006F12F5">
            <w:pPr>
              <w:pStyle w:val="ConsPlusNormal"/>
              <w:jc w:val="both"/>
              <w:rPr>
                <w:rFonts w:ascii="Times New Roman" w:hAnsi="Times New Roman" w:cs="Times New Roman"/>
                <w:sz w:val="20"/>
                <w:szCs w:val="20"/>
              </w:rPr>
            </w:pPr>
          </w:p>
        </w:tc>
      </w:tr>
      <w:tr w:rsidR="009C19F0" w:rsidRPr="006F12F5">
        <w:tc>
          <w:tcPr>
            <w:tcW w:w="7599" w:type="dxa"/>
            <w:gridSpan w:val="9"/>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Степень родства с ребенком, в отношении которого подается заявление</w:t>
            </w:r>
          </w:p>
        </w:tc>
        <w:tc>
          <w:tcPr>
            <w:tcW w:w="1473" w:type="dxa"/>
            <w:tcBorders>
              <w:top w:val="single" w:sz="4" w:space="0" w:color="auto"/>
              <w:left w:val="nil"/>
              <w:bottom w:val="single" w:sz="4" w:space="0" w:color="auto"/>
              <w:right w:val="nil"/>
            </w:tcBorders>
          </w:tcPr>
          <w:p w:rsidR="009C19F0" w:rsidRPr="006F12F5" w:rsidRDefault="009C19F0" w:rsidP="006F12F5">
            <w:pPr>
              <w:pStyle w:val="ConsPlusNormal"/>
              <w:jc w:val="both"/>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Сведения о потребности обучения по адаптированной образовательной программе и в создании специальных условий _____________________________________________</w:t>
            </w:r>
          </w:p>
        </w:tc>
      </w:tr>
      <w:tr w:rsidR="009C19F0" w:rsidRPr="006F12F5">
        <w:tc>
          <w:tcPr>
            <w:tcW w:w="9072" w:type="dxa"/>
            <w:gridSpan w:val="10"/>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2" w:type="dxa"/>
            <w:gridSpan w:val="10"/>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2192" w:type="dxa"/>
            <w:gridSpan w:val="3"/>
            <w:tcBorders>
              <w:top w:val="single" w:sz="4" w:space="0" w:color="auto"/>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Язык образования</w:t>
            </w:r>
          </w:p>
        </w:tc>
        <w:tc>
          <w:tcPr>
            <w:tcW w:w="6880" w:type="dxa"/>
            <w:gridSpan w:val="7"/>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10"/>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С лицензией на осуществление образовательной деятельности, свидетельством о государственной аккредитации образовательной организации, уставом образовательной организации ознакомлен.</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2073"/>
        <w:gridCol w:w="2154"/>
        <w:gridCol w:w="1247"/>
        <w:gridCol w:w="2747"/>
      </w:tblGrid>
      <w:tr w:rsidR="009C19F0" w:rsidRPr="006F12F5">
        <w:tc>
          <w:tcPr>
            <w:tcW w:w="85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2073"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215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747"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Согласен на обработку персональных данных и персональных данных ребенка в порядке, установленном законодательством Российской Федерации.</w:t>
            </w: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85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2073"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215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747"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ind w:firstLine="540"/>
        <w:jc w:val="both"/>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 xml:space="preserve">&lt;1&gt; Заполняется в случае указания права на прием на обучение в образовательные организации во внеочередном порядке по основаниям, указанным в </w:t>
      </w:r>
      <w:hyperlink w:anchor="P98">
        <w:r w:rsidRPr="006F12F5">
          <w:rPr>
            <w:rFonts w:ascii="Times New Roman" w:hAnsi="Times New Roman" w:cs="Times New Roman"/>
            <w:color w:val="0000FF"/>
            <w:sz w:val="20"/>
            <w:szCs w:val="20"/>
          </w:rPr>
          <w:t>пункте 1.3.4</w:t>
        </w:r>
      </w:hyperlink>
      <w:r w:rsidRPr="006F12F5">
        <w:rPr>
          <w:rFonts w:ascii="Times New Roman" w:hAnsi="Times New Roman" w:cs="Times New Roman"/>
          <w:sz w:val="20"/>
          <w:szCs w:val="20"/>
        </w:rPr>
        <w:t xml:space="preserve"> настоящего Регламента.</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3</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9C19F0" w:rsidRPr="006F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Список изменяющих документов</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(в ред. </w:t>
            </w:r>
            <w:hyperlink r:id="rId179">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color w:val="392C69"/>
                <w:sz w:val="20"/>
                <w:szCs w:val="20"/>
              </w:rPr>
              <w:t xml:space="preserve"> Комитета по образованию Правительства Санкт-Петербурга</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от 20.03.2023 N 271-р)</w:t>
            </w: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2" w:name="P1134"/>
      <w:bookmarkEnd w:id="32"/>
      <w:r w:rsidRPr="006F12F5">
        <w:rPr>
          <w:rFonts w:ascii="Times New Roman" w:hAnsi="Times New Roman" w:cs="Times New Roman"/>
          <w:sz w:val="20"/>
          <w:szCs w:val="20"/>
        </w:rPr>
        <w:t>Форма уведомления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заявителя об отказе в предоставлении услуги &lt;1&gt;</w:t>
      </w:r>
    </w:p>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94"/>
        <w:gridCol w:w="576"/>
        <w:gridCol w:w="3638"/>
        <w:gridCol w:w="1307"/>
        <w:gridCol w:w="756"/>
      </w:tblGrid>
      <w:tr w:rsidR="009C19F0" w:rsidRPr="006F12F5">
        <w:tc>
          <w:tcPr>
            <w:tcW w:w="9071" w:type="dxa"/>
            <w:gridSpan w:val="5"/>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7008" w:type="dxa"/>
            <w:gridSpan w:val="3"/>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на основании Вашего заявления от</w:t>
            </w:r>
          </w:p>
        </w:tc>
        <w:tc>
          <w:tcPr>
            <w:tcW w:w="2063"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(дата подачи заявления)</w:t>
            </w:r>
          </w:p>
        </w:tc>
      </w:tr>
      <w:tr w:rsidR="009C19F0" w:rsidRPr="006F12F5">
        <w:tc>
          <w:tcPr>
            <w:tcW w:w="9071" w:type="dxa"/>
            <w:gridSpan w:val="5"/>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Вам не может быть предоставлена услуга по зачислению в образовательную организацию</w:t>
            </w:r>
          </w:p>
        </w:tc>
      </w:tr>
      <w:tr w:rsidR="009C19F0" w:rsidRPr="006F12F5">
        <w:tc>
          <w:tcPr>
            <w:tcW w:w="9071"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5"/>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w:t>
            </w:r>
          </w:p>
        </w:tc>
      </w:tr>
      <w:tr w:rsidR="009C19F0" w:rsidRPr="006F12F5">
        <w:tc>
          <w:tcPr>
            <w:tcW w:w="279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 следующим причинам</w:t>
            </w:r>
          </w:p>
        </w:tc>
        <w:tc>
          <w:tcPr>
            <w:tcW w:w="6277"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3370" w:type="dxa"/>
            <w:gridSpan w:val="2"/>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p>
        </w:tc>
        <w:tc>
          <w:tcPr>
            <w:tcW w:w="4945"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(указать причину отказа)</w:t>
            </w:r>
          </w:p>
        </w:tc>
        <w:tc>
          <w:tcPr>
            <w:tcW w:w="756" w:type="dxa"/>
            <w:tcBorders>
              <w:top w:val="single" w:sz="4" w:space="0" w:color="auto"/>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929"/>
        <w:gridCol w:w="2073"/>
        <w:gridCol w:w="1644"/>
        <w:gridCol w:w="1247"/>
        <w:gridCol w:w="2381"/>
      </w:tblGrid>
      <w:tr w:rsidR="009C19F0" w:rsidRPr="006F12F5">
        <w:tc>
          <w:tcPr>
            <w:tcW w:w="79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3002"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5272"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723"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073" w:type="dxa"/>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64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381"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80">
        <w:r w:rsidRPr="006F12F5">
          <w:rPr>
            <w:rFonts w:ascii="Times New Roman" w:hAnsi="Times New Roman" w:cs="Times New Roman"/>
            <w:color w:val="0000FF"/>
            <w:sz w:val="20"/>
            <w:szCs w:val="20"/>
          </w:rPr>
          <w:t>&lt;1&gt;</w:t>
        </w:r>
      </w:hyperlink>
      <w:r w:rsidRPr="006F12F5">
        <w:rPr>
          <w:rFonts w:ascii="Times New Roman" w:hAnsi="Times New Roman" w:cs="Times New Roman"/>
          <w:sz w:val="20"/>
          <w:szCs w:val="20"/>
        </w:rPr>
        <w:t xml:space="preserve"> Техническая реализация данной формы в электронной форме на Портале будет обеспечена в 2022 году.</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4</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3" w:name="P1180"/>
      <w:bookmarkEnd w:id="33"/>
      <w:r w:rsidRPr="006F12F5">
        <w:rPr>
          <w:rFonts w:ascii="Times New Roman" w:hAnsi="Times New Roman" w:cs="Times New Roman"/>
          <w:sz w:val="20"/>
          <w:szCs w:val="20"/>
        </w:rPr>
        <w:t>Форма уведомления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заявителя о приеме документов</w:t>
      </w:r>
    </w:p>
    <w:p w:rsidR="009C19F0" w:rsidRPr="006F12F5" w:rsidRDefault="009C19F0" w:rsidP="006F12F5">
      <w:pPr>
        <w:pStyle w:val="ConsPlusNormal"/>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9C19F0" w:rsidRPr="006F12F5">
        <w:tc>
          <w:tcPr>
            <w:tcW w:w="9071" w:type="dxa"/>
            <w:gridSpan w:val="2"/>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1"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представленные Вами документы к заявлению о приеме в образовательную организацию зарегистрированы в журнале приема документов</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w:t>
            </w:r>
          </w:p>
        </w:tc>
      </w:tr>
      <w:tr w:rsidR="009C19F0" w:rsidRPr="006F12F5">
        <w:tc>
          <w:tcPr>
            <w:tcW w:w="5329" w:type="dxa"/>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 xml:space="preserve">Входящий </w:t>
            </w:r>
            <w:proofErr w:type="gramStart"/>
            <w:r w:rsidRPr="006F12F5">
              <w:rPr>
                <w:rFonts w:ascii="Times New Roman" w:hAnsi="Times New Roman" w:cs="Times New Roman"/>
                <w:sz w:val="20"/>
                <w:szCs w:val="20"/>
              </w:rPr>
              <w:t>номер</w:t>
            </w:r>
            <w:proofErr w:type="gramEnd"/>
            <w:r w:rsidRPr="006F12F5">
              <w:rPr>
                <w:rFonts w:ascii="Times New Roman" w:hAnsi="Times New Roman" w:cs="Times New Roman"/>
                <w:sz w:val="20"/>
                <w:szCs w:val="20"/>
              </w:rPr>
              <w:t xml:space="preserve"> и дата приема документов</w:t>
            </w:r>
          </w:p>
        </w:tc>
        <w:tc>
          <w:tcPr>
            <w:tcW w:w="3742"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Перечень представленных документов и отметка об их получении</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Сведения о сроках уведомления о зачислении</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Контактные телефоны для получения информации</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Телефон исполнительного органа государственной власти Санкт-Петербурга, в ведении которого находится образовательная организация</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C19F0" w:rsidRPr="006F12F5">
        <w:tc>
          <w:tcPr>
            <w:tcW w:w="85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3002"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5215"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77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073" w:type="dxa"/>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154"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81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5</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9C19F0" w:rsidRPr="006F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Список изменяющих документов</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(в ред. </w:t>
            </w:r>
            <w:hyperlink r:id="rId181">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color w:val="392C69"/>
                <w:sz w:val="20"/>
                <w:szCs w:val="20"/>
              </w:rPr>
              <w:t xml:space="preserve"> Комитета по образованию Правительства Санкт-Петербурга</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от 20.03.2023 N 271-р)</w:t>
            </w: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4" w:name="P1233"/>
      <w:bookmarkEnd w:id="34"/>
      <w:r w:rsidRPr="006F12F5">
        <w:rPr>
          <w:rFonts w:ascii="Times New Roman" w:hAnsi="Times New Roman" w:cs="Times New Roman"/>
          <w:sz w:val="20"/>
          <w:szCs w:val="20"/>
        </w:rPr>
        <w:t>Форма уведомления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заявителя об отказе в приеме документов &lt;1&gt;</w:t>
      </w:r>
    </w:p>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C19F0" w:rsidRPr="006F12F5">
        <w:tc>
          <w:tcPr>
            <w:tcW w:w="9071" w:type="dxa"/>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Ваши документы не могут быть приняты в образовательной организации по следующим причинам:</w:t>
            </w:r>
          </w:p>
        </w:tc>
      </w:tr>
      <w:tr w:rsidR="009C19F0" w:rsidRPr="006F12F5">
        <w:tc>
          <w:tcPr>
            <w:tcW w:w="9071"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(указать причину отказа)</w:t>
            </w:r>
          </w:p>
        </w:tc>
      </w:tr>
      <w:tr w:rsidR="009C19F0" w:rsidRPr="006F12F5">
        <w:tc>
          <w:tcPr>
            <w:tcW w:w="907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Телефон исполнительного органа государственной власти Санкт-Петербурга, в ведении которого находится образовательная организация, _____________________</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C19F0" w:rsidRPr="006F12F5">
        <w:tc>
          <w:tcPr>
            <w:tcW w:w="85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3002"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5215"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77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073" w:type="dxa"/>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154"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81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82">
        <w:r w:rsidRPr="006F12F5">
          <w:rPr>
            <w:rFonts w:ascii="Times New Roman" w:hAnsi="Times New Roman" w:cs="Times New Roman"/>
            <w:color w:val="0000FF"/>
            <w:sz w:val="20"/>
            <w:szCs w:val="20"/>
          </w:rPr>
          <w:t>&lt;1&gt;</w:t>
        </w:r>
      </w:hyperlink>
      <w:r w:rsidRPr="006F12F5">
        <w:rPr>
          <w:rFonts w:ascii="Times New Roman" w:hAnsi="Times New Roman" w:cs="Times New Roman"/>
          <w:sz w:val="20"/>
          <w:szCs w:val="20"/>
        </w:rPr>
        <w:t xml:space="preserve"> Техническая реализация данной формы в электронной форме на Портале будет обеспечена в 2022 году.</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6</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9C19F0" w:rsidRPr="006F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Список изменяющих документов</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 xml:space="preserve">(в ред. </w:t>
            </w:r>
            <w:hyperlink r:id="rId183">
              <w:r w:rsidRPr="006F12F5">
                <w:rPr>
                  <w:rFonts w:ascii="Times New Roman" w:hAnsi="Times New Roman" w:cs="Times New Roman"/>
                  <w:color w:val="0000FF"/>
                  <w:sz w:val="20"/>
                  <w:szCs w:val="20"/>
                </w:rPr>
                <w:t>Распоряжения</w:t>
              </w:r>
            </w:hyperlink>
            <w:r w:rsidRPr="006F12F5">
              <w:rPr>
                <w:rFonts w:ascii="Times New Roman" w:hAnsi="Times New Roman" w:cs="Times New Roman"/>
                <w:color w:val="392C69"/>
                <w:sz w:val="20"/>
                <w:szCs w:val="20"/>
              </w:rPr>
              <w:t xml:space="preserve"> Комитета по образованию Правительства Санкт-Петербурга</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color w:val="392C69"/>
                <w:sz w:val="20"/>
                <w:szCs w:val="20"/>
              </w:rPr>
              <w:t>от 20.03.2023 N 271-р)</w:t>
            </w:r>
          </w:p>
        </w:tc>
        <w:tc>
          <w:tcPr>
            <w:tcW w:w="113" w:type="dxa"/>
            <w:tcBorders>
              <w:top w:val="nil"/>
              <w:left w:val="nil"/>
              <w:bottom w:val="nil"/>
              <w:right w:val="nil"/>
            </w:tcBorders>
            <w:shd w:val="clear" w:color="auto" w:fill="F4F3F8"/>
            <w:tcMar>
              <w:top w:w="0" w:type="dxa"/>
              <w:left w:w="0" w:type="dxa"/>
              <w:bottom w:w="0" w:type="dxa"/>
              <w:right w:w="0" w:type="dxa"/>
            </w:tcMar>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5" w:name="P1276"/>
      <w:bookmarkEnd w:id="35"/>
      <w:r w:rsidRPr="006F12F5">
        <w:rPr>
          <w:rFonts w:ascii="Times New Roman" w:hAnsi="Times New Roman" w:cs="Times New Roman"/>
          <w:sz w:val="20"/>
          <w:szCs w:val="20"/>
        </w:rPr>
        <w:t>Форма приглашения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в образовательную организацию для подтверждения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электронных образов документов &lt;1&gt;</w:t>
      </w:r>
    </w:p>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587"/>
        <w:gridCol w:w="1474"/>
        <w:gridCol w:w="2211"/>
        <w:gridCol w:w="2381"/>
      </w:tblGrid>
      <w:tr w:rsidR="009C19F0" w:rsidRPr="006F12F5">
        <w:tc>
          <w:tcPr>
            <w:tcW w:w="9070" w:type="dxa"/>
            <w:gridSpan w:val="5"/>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0"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0" w:type="dxa"/>
            <w:gridSpan w:val="5"/>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Ваше заявление (с прилагаемыми электронными</w:t>
            </w:r>
          </w:p>
        </w:tc>
      </w:tr>
      <w:tr w:rsidR="009C19F0" w:rsidRPr="006F12F5">
        <w:tc>
          <w:tcPr>
            <w:tcW w:w="3004"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образами документов) от</w:t>
            </w:r>
          </w:p>
        </w:tc>
        <w:tc>
          <w:tcPr>
            <w:tcW w:w="3685"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238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зарегистрировано</w:t>
            </w:r>
          </w:p>
        </w:tc>
      </w:tr>
      <w:tr w:rsidR="009C19F0" w:rsidRPr="006F12F5">
        <w:tc>
          <w:tcPr>
            <w:tcW w:w="3004"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685"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(дата подачи заявления)</w:t>
            </w:r>
          </w:p>
        </w:tc>
        <w:tc>
          <w:tcPr>
            <w:tcW w:w="238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0"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в образовательной организации.</w:t>
            </w:r>
          </w:p>
        </w:tc>
      </w:tr>
      <w:tr w:rsidR="009C19F0" w:rsidRPr="006F12F5">
        <w:tc>
          <w:tcPr>
            <w:tcW w:w="9070" w:type="dxa"/>
            <w:gridSpan w:val="5"/>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Вам необходимо явиться лично в образовательную организацию для представления оригиналов документов.</w:t>
            </w:r>
          </w:p>
        </w:tc>
      </w:tr>
      <w:tr w:rsidR="009C19F0" w:rsidRPr="006F12F5">
        <w:tc>
          <w:tcPr>
            <w:tcW w:w="4478"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Приглашаем Вас на прием документов</w:t>
            </w:r>
          </w:p>
        </w:tc>
        <w:tc>
          <w:tcPr>
            <w:tcW w:w="4592"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478"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4592"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(дата и время приема документов)</w:t>
            </w:r>
          </w:p>
        </w:tc>
      </w:tr>
      <w:tr w:rsidR="009C19F0" w:rsidRPr="006F12F5">
        <w:tc>
          <w:tcPr>
            <w:tcW w:w="141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 адресу:</w:t>
            </w:r>
          </w:p>
        </w:tc>
        <w:tc>
          <w:tcPr>
            <w:tcW w:w="7653"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41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7653" w:type="dxa"/>
            <w:gridSpan w:val="4"/>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(адрес образовательной организации, номер кабинета)</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29"/>
        <w:gridCol w:w="2073"/>
        <w:gridCol w:w="1247"/>
        <w:gridCol w:w="2154"/>
        <w:gridCol w:w="1814"/>
      </w:tblGrid>
      <w:tr w:rsidR="009C19F0" w:rsidRPr="006F12F5">
        <w:tc>
          <w:tcPr>
            <w:tcW w:w="85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3002"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5215"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77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073" w:type="dxa"/>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154"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81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ind w:firstLine="540"/>
        <w:jc w:val="both"/>
        <w:rPr>
          <w:rFonts w:ascii="Times New Roman" w:hAnsi="Times New Roman" w:cs="Times New Roman"/>
          <w:sz w:val="20"/>
          <w:szCs w:val="20"/>
        </w:rPr>
      </w:pPr>
      <w:r w:rsidRPr="006F12F5">
        <w:rPr>
          <w:rFonts w:ascii="Times New Roman" w:hAnsi="Times New Roman" w:cs="Times New Roman"/>
          <w:sz w:val="20"/>
          <w:szCs w:val="20"/>
        </w:rPr>
        <w:t>--------------------------------</w:t>
      </w:r>
    </w:p>
    <w:p w:rsidR="009C19F0" w:rsidRPr="006F12F5" w:rsidRDefault="009C19F0" w:rsidP="006F12F5">
      <w:pPr>
        <w:pStyle w:val="ConsPlusNormal"/>
        <w:ind w:firstLine="540"/>
        <w:jc w:val="both"/>
        <w:rPr>
          <w:rFonts w:ascii="Times New Roman" w:hAnsi="Times New Roman" w:cs="Times New Roman"/>
          <w:sz w:val="20"/>
          <w:szCs w:val="20"/>
        </w:rPr>
      </w:pPr>
      <w:hyperlink r:id="rId184">
        <w:r w:rsidRPr="006F12F5">
          <w:rPr>
            <w:rFonts w:ascii="Times New Roman" w:hAnsi="Times New Roman" w:cs="Times New Roman"/>
            <w:color w:val="0000FF"/>
            <w:sz w:val="20"/>
            <w:szCs w:val="20"/>
          </w:rPr>
          <w:t>&lt;1&gt;</w:t>
        </w:r>
      </w:hyperlink>
      <w:r w:rsidRPr="006F12F5">
        <w:rPr>
          <w:rFonts w:ascii="Times New Roman" w:hAnsi="Times New Roman" w:cs="Times New Roman"/>
          <w:sz w:val="20"/>
          <w:szCs w:val="20"/>
        </w:rPr>
        <w:t xml:space="preserve"> Техническая реализация данной формы в электронной форме на Портале будет обеспечена в 2022 году.</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7</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lastRenderedPageBreak/>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6" w:name="P1329"/>
      <w:bookmarkEnd w:id="36"/>
      <w:r w:rsidRPr="006F12F5">
        <w:rPr>
          <w:rFonts w:ascii="Times New Roman" w:hAnsi="Times New Roman" w:cs="Times New Roman"/>
          <w:sz w:val="20"/>
          <w:szCs w:val="20"/>
        </w:rPr>
        <w:t>Форма уведомления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о зачислении в образовательную организацию</w:t>
      </w:r>
    </w:p>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2674"/>
        <w:gridCol w:w="2778"/>
        <w:gridCol w:w="1976"/>
      </w:tblGrid>
      <w:tr w:rsidR="009C19F0" w:rsidRPr="006F12F5">
        <w:tc>
          <w:tcPr>
            <w:tcW w:w="9072" w:type="dxa"/>
            <w:gridSpan w:val="4"/>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2"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7096" w:type="dxa"/>
            <w:gridSpan w:val="3"/>
            <w:tcBorders>
              <w:top w:val="nil"/>
              <w:left w:val="nil"/>
              <w:bottom w:val="nil"/>
              <w:right w:val="nil"/>
            </w:tcBorders>
          </w:tcPr>
          <w:p w:rsidR="009C19F0" w:rsidRPr="006F12F5" w:rsidRDefault="009C19F0" w:rsidP="006F12F5">
            <w:pPr>
              <w:pStyle w:val="ConsPlusNormal"/>
              <w:ind w:firstLine="283"/>
              <w:jc w:val="both"/>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на основании Вашего заявления от</w:t>
            </w:r>
          </w:p>
        </w:tc>
        <w:tc>
          <w:tcPr>
            <w:tcW w:w="1976"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4"/>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(дата подачи заявления)</w:t>
            </w:r>
          </w:p>
        </w:tc>
      </w:tr>
      <w:tr w:rsidR="009C19F0" w:rsidRPr="006F12F5">
        <w:tc>
          <w:tcPr>
            <w:tcW w:w="164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Ваш ребенок</w:t>
            </w:r>
          </w:p>
        </w:tc>
        <w:tc>
          <w:tcPr>
            <w:tcW w:w="2674"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4754"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зачислен в образовательную организацию:</w:t>
            </w:r>
          </w:p>
        </w:tc>
      </w:tr>
      <w:tr w:rsidR="009C19F0" w:rsidRPr="006F12F5">
        <w:tc>
          <w:tcPr>
            <w:tcW w:w="1644"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674"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ребенка)</w:t>
            </w:r>
          </w:p>
        </w:tc>
        <w:tc>
          <w:tcPr>
            <w:tcW w:w="4754"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2"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2" w:type="dxa"/>
            <w:gridSpan w:val="4"/>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образовательной организации)</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929"/>
        <w:gridCol w:w="1984"/>
        <w:gridCol w:w="340"/>
        <w:gridCol w:w="1122"/>
        <w:gridCol w:w="1247"/>
        <w:gridCol w:w="279"/>
        <w:gridCol w:w="2268"/>
      </w:tblGrid>
      <w:tr w:rsidR="009C19F0" w:rsidRPr="006F12F5">
        <w:tc>
          <w:tcPr>
            <w:tcW w:w="3820"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 и N приказа о зачислении:</w:t>
            </w:r>
          </w:p>
        </w:tc>
        <w:tc>
          <w:tcPr>
            <w:tcW w:w="2988" w:type="dxa"/>
            <w:gridSpan w:val="4"/>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2268"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3253" w:type="dxa"/>
            <w:gridSpan w:val="3"/>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4916"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836"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324"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122"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547"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8</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center"/>
        <w:rPr>
          <w:rFonts w:ascii="Times New Roman" w:hAnsi="Times New Roman" w:cs="Times New Roman"/>
          <w:sz w:val="20"/>
          <w:szCs w:val="20"/>
        </w:rPr>
      </w:pPr>
      <w:bookmarkStart w:id="37" w:name="P1375"/>
      <w:bookmarkEnd w:id="37"/>
      <w:r w:rsidRPr="006F12F5">
        <w:rPr>
          <w:rFonts w:ascii="Times New Roman" w:hAnsi="Times New Roman" w:cs="Times New Roman"/>
          <w:sz w:val="20"/>
          <w:szCs w:val="20"/>
        </w:rPr>
        <w:t>Форма уведомления</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о приеме заявления и получения электронных</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образов документов</w:t>
      </w:r>
    </w:p>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2778"/>
        <w:gridCol w:w="3912"/>
      </w:tblGrid>
      <w:tr w:rsidR="009C19F0" w:rsidRPr="006F12F5">
        <w:tc>
          <w:tcPr>
            <w:tcW w:w="9071" w:type="dxa"/>
            <w:gridSpan w:val="3"/>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Уважаемый(</w:t>
            </w:r>
            <w:proofErr w:type="spellStart"/>
            <w:r w:rsidRPr="006F12F5">
              <w:rPr>
                <w:rFonts w:ascii="Times New Roman" w:hAnsi="Times New Roman" w:cs="Times New Roman"/>
                <w:sz w:val="20"/>
                <w:szCs w:val="20"/>
              </w:rPr>
              <w:t>ая</w:t>
            </w:r>
            <w:proofErr w:type="spellEnd"/>
            <w:r w:rsidRPr="006F12F5">
              <w:rPr>
                <w:rFonts w:ascii="Times New Roman" w:hAnsi="Times New Roman" w:cs="Times New Roman"/>
                <w:sz w:val="20"/>
                <w:szCs w:val="20"/>
              </w:rPr>
              <w:t>) ________________________________________</w:t>
            </w:r>
          </w:p>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(ФИО заявителя)</w:t>
            </w:r>
          </w:p>
        </w:tc>
      </w:tr>
      <w:tr w:rsidR="009C19F0" w:rsidRPr="006F12F5">
        <w:tc>
          <w:tcPr>
            <w:tcW w:w="9071"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15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Уведомляем Вас о том, что Ваше заявление от</w:t>
            </w:r>
          </w:p>
        </w:tc>
        <w:tc>
          <w:tcPr>
            <w:tcW w:w="3912"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15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912"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(дата подачи заявления)</w:t>
            </w:r>
          </w:p>
        </w:tc>
      </w:tr>
      <w:tr w:rsidR="009C19F0" w:rsidRPr="006F12F5">
        <w:tc>
          <w:tcPr>
            <w:tcW w:w="238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зарегистрировано в</w:t>
            </w:r>
          </w:p>
        </w:tc>
        <w:tc>
          <w:tcPr>
            <w:tcW w:w="6690"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2381"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6690"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(указание информационной системы или образовательной организации, в которой зарегистрировано заявление)</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929"/>
        <w:gridCol w:w="474"/>
        <w:gridCol w:w="1531"/>
        <w:gridCol w:w="1247"/>
        <w:gridCol w:w="402"/>
        <w:gridCol w:w="1247"/>
        <w:gridCol w:w="2335"/>
      </w:tblGrid>
      <w:tr w:rsidR="009C19F0" w:rsidRPr="006F12F5">
        <w:tc>
          <w:tcPr>
            <w:tcW w:w="2310"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lastRenderedPageBreak/>
              <w:t>Номер обращения:</w:t>
            </w:r>
          </w:p>
        </w:tc>
        <w:tc>
          <w:tcPr>
            <w:tcW w:w="2778"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3984" w:type="dxa"/>
            <w:gridSpan w:val="3"/>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w:t>
            </w:r>
          </w:p>
        </w:tc>
      </w:tr>
      <w:tr w:rsidR="009C19F0" w:rsidRPr="006F12F5">
        <w:tc>
          <w:tcPr>
            <w:tcW w:w="90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Дата</w:t>
            </w:r>
          </w:p>
        </w:tc>
        <w:tc>
          <w:tcPr>
            <w:tcW w:w="2934" w:type="dxa"/>
            <w:gridSpan w:val="3"/>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5231"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836"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Исполнитель</w:t>
            </w:r>
          </w:p>
        </w:tc>
        <w:tc>
          <w:tcPr>
            <w:tcW w:w="2005"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1649"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24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2335"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jc w:val="right"/>
        <w:outlineLvl w:val="1"/>
        <w:rPr>
          <w:rFonts w:ascii="Times New Roman" w:hAnsi="Times New Roman" w:cs="Times New Roman"/>
          <w:sz w:val="20"/>
          <w:szCs w:val="20"/>
        </w:rPr>
      </w:pPr>
      <w:r w:rsidRPr="006F12F5">
        <w:rPr>
          <w:rFonts w:ascii="Times New Roman" w:hAnsi="Times New Roman" w:cs="Times New Roman"/>
          <w:sz w:val="20"/>
          <w:szCs w:val="20"/>
        </w:rPr>
        <w:t>Приложение N 9</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к Регламенту образовательных организаций,</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реализующих образовательные программы</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начального общего, основного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и среднего общего образования, находящихся</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ведении исполнительных органов</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государственной власти Санкт-Петербурга,</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по предоставлению услуги по зачислению</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в образовательные организации, реализующие</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образовательные программы начального общего,</w:t>
      </w:r>
    </w:p>
    <w:p w:rsidR="009C19F0" w:rsidRPr="006F12F5" w:rsidRDefault="009C19F0" w:rsidP="006F12F5">
      <w:pPr>
        <w:pStyle w:val="ConsPlusNormal"/>
        <w:jc w:val="right"/>
        <w:rPr>
          <w:rFonts w:ascii="Times New Roman" w:hAnsi="Times New Roman" w:cs="Times New Roman"/>
          <w:sz w:val="20"/>
          <w:szCs w:val="20"/>
        </w:rPr>
      </w:pPr>
      <w:r w:rsidRPr="006F12F5">
        <w:rPr>
          <w:rFonts w:ascii="Times New Roman" w:hAnsi="Times New Roman" w:cs="Times New Roman"/>
          <w:sz w:val="20"/>
          <w:szCs w:val="20"/>
        </w:rPr>
        <w:t>основного общего и среднего общего образования</w:t>
      </w:r>
    </w:p>
    <w:p w:rsidR="009C19F0" w:rsidRPr="006F12F5" w:rsidRDefault="009C19F0" w:rsidP="006F12F5">
      <w:pPr>
        <w:pStyle w:val="ConsPlusNormal"/>
        <w:rPr>
          <w:rFonts w:ascii="Times New Roman" w:hAnsi="Times New Roman" w:cs="Times New Roman"/>
          <w:sz w:val="20"/>
          <w:szCs w:val="20"/>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5"/>
        <w:gridCol w:w="794"/>
        <w:gridCol w:w="624"/>
        <w:gridCol w:w="2891"/>
        <w:gridCol w:w="340"/>
      </w:tblGrid>
      <w:tr w:rsidR="009C19F0" w:rsidRPr="006F12F5">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органа, уполномоченного на рассмотрение жалобы)</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4422" w:type="dxa"/>
            <w:gridSpan w:val="2"/>
            <w:tcBorders>
              <w:top w:val="nil"/>
              <w:left w:val="nil"/>
              <w:bottom w:val="nil"/>
              <w:right w:val="nil"/>
            </w:tcBorders>
          </w:tcPr>
          <w:p w:rsidR="009C19F0" w:rsidRPr="006F12F5" w:rsidRDefault="009C19F0" w:rsidP="006F12F5">
            <w:pPr>
              <w:pStyle w:val="ConsPlusNormal"/>
              <w:jc w:val="right"/>
              <w:rPr>
                <w:rFonts w:ascii="Times New Roman" w:hAnsi="Times New Roman" w:cs="Times New Roman"/>
                <w:sz w:val="20"/>
                <w:szCs w:val="20"/>
              </w:rPr>
            </w:pPr>
            <w:bookmarkStart w:id="38" w:name="P1422"/>
            <w:bookmarkEnd w:id="38"/>
            <w:r w:rsidRPr="006F12F5">
              <w:rPr>
                <w:rFonts w:ascii="Times New Roman" w:hAnsi="Times New Roman" w:cs="Times New Roman"/>
                <w:b/>
                <w:sz w:val="20"/>
                <w:szCs w:val="20"/>
              </w:rPr>
              <w:t>АКТ N</w:t>
            </w:r>
          </w:p>
        </w:tc>
        <w:tc>
          <w:tcPr>
            <w:tcW w:w="794" w:type="dxa"/>
            <w:tcBorders>
              <w:top w:val="nil"/>
              <w:left w:val="nil"/>
              <w:bottom w:val="single" w:sz="4" w:space="0" w:color="auto"/>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00</w:t>
            </w:r>
          </w:p>
        </w:tc>
        <w:tc>
          <w:tcPr>
            <w:tcW w:w="3855" w:type="dxa"/>
            <w:gridSpan w:val="3"/>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(порядковый номер акта)</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b/>
                <w:sz w:val="20"/>
                <w:szCs w:val="20"/>
              </w:rPr>
              <w:t>о рассмотрении жалобы на решение, действие (бездействие)</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должностного лица образовательной организации, МФЦ, работника МФЦ</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5840"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"___" _____________ 20__ г.</w:t>
            </w:r>
          </w:p>
        </w:tc>
        <w:tc>
          <w:tcPr>
            <w:tcW w:w="323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5840" w:type="dxa"/>
            <w:gridSpan w:val="4"/>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231"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(место составления акта)</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(фамилия, инициалы должностного лица образовательной организации, работника МФЦ, рассмотревшего жалобу)</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 xml:space="preserve">по результатам рассмотрения жалобы в соответствии с </w:t>
            </w:r>
            <w:hyperlink r:id="rId185">
              <w:r w:rsidRPr="006F12F5">
                <w:rPr>
                  <w:rFonts w:ascii="Times New Roman" w:hAnsi="Times New Roman" w:cs="Times New Roman"/>
                  <w:color w:val="0000FF"/>
                  <w:sz w:val="20"/>
                  <w:szCs w:val="20"/>
                </w:rPr>
                <w:t>частью 7 статьи 11.2</w:t>
              </w:r>
            </w:hyperlink>
            <w:r w:rsidRPr="006F12F5">
              <w:rPr>
                <w:rFonts w:ascii="Times New Roman" w:hAnsi="Times New Roman" w:cs="Times New Roman"/>
                <w:sz w:val="20"/>
                <w:szCs w:val="20"/>
              </w:rPr>
              <w:t xml:space="preserve"> Федерального закона "Об организации предоставления государственных и муниципальных услуг"</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(фамилия, имя, отчество физического лица, обратившегося с жалобой,</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юридического лица, обратившегося с жалобой, фамилия, инициалы, должность его представителя)</w:t>
            </w:r>
          </w:p>
        </w:tc>
      </w:tr>
      <w:tr w:rsidR="009C19F0" w:rsidRPr="006F12F5">
        <w:tblPrEx>
          <w:tblBorders>
            <w:insideH w:val="none" w:sz="0" w:space="0" w:color="auto"/>
          </w:tblBorders>
        </w:tblPrEx>
        <w:tc>
          <w:tcPr>
            <w:tcW w:w="56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на</w:t>
            </w:r>
          </w:p>
        </w:tc>
        <w:tc>
          <w:tcPr>
            <w:tcW w:w="8504"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(существо обжалуемого решения, действия (бездействия),</w:t>
            </w:r>
          </w:p>
        </w:tc>
      </w:tr>
      <w:tr w:rsidR="009C19F0" w:rsidRPr="006F12F5">
        <w:tblPrEx>
          <w:tblBorders>
            <w:insideH w:val="none" w:sz="0" w:space="0" w:color="auto"/>
          </w:tblBorders>
        </w:tblPrEx>
        <w:tc>
          <w:tcPr>
            <w:tcW w:w="8731"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340" w:type="dxa"/>
            <w:tcBorders>
              <w:top w:val="nil"/>
              <w:left w:val="nil"/>
              <w:bottom w:val="nil"/>
              <w:right w:val="nil"/>
            </w:tcBorders>
          </w:tcPr>
          <w:p w:rsidR="009C19F0" w:rsidRPr="006F12F5" w:rsidRDefault="009C19F0" w:rsidP="006F12F5">
            <w:pPr>
              <w:pStyle w:val="ConsPlusNormal"/>
              <w:jc w:val="both"/>
              <w:rPr>
                <w:rFonts w:ascii="Times New Roman" w:hAnsi="Times New Roman" w:cs="Times New Roman"/>
                <w:sz w:val="20"/>
                <w:szCs w:val="20"/>
              </w:rPr>
            </w:pPr>
            <w:r w:rsidRPr="006F12F5">
              <w:rPr>
                <w:rFonts w:ascii="Times New Roman" w:hAnsi="Times New Roman" w:cs="Times New Roman"/>
                <w:sz w:val="20"/>
                <w:szCs w:val="20"/>
              </w:rPr>
              <w:t>,</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lastRenderedPageBreak/>
              <w:t>должностного лица образовательной организации,</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МФЦ, работника МФЦ (ФИО указанных лиц указывается при наличии),</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решение, действие (бездействие) которого обжалуется)</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УСТАНОВИЛ:</w:t>
            </w:r>
          </w:p>
        </w:tc>
      </w:tr>
      <w:tr w:rsidR="009C19F0" w:rsidRPr="006F12F5">
        <w:tblPrEx>
          <w:tblBorders>
            <w:insideH w:val="none" w:sz="0" w:space="0" w:color="auto"/>
          </w:tblBorders>
        </w:tblPrEx>
        <w:tc>
          <w:tcPr>
            <w:tcW w:w="9071" w:type="dxa"/>
            <w:gridSpan w:val="6"/>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56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w:t>
            </w:r>
          </w:p>
        </w:tc>
        <w:tc>
          <w:tcPr>
            <w:tcW w:w="8504" w:type="dxa"/>
            <w:gridSpan w:val="5"/>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none" w:sz="0" w:space="0" w:color="auto"/>
          </w:tblBorders>
        </w:tblPrEx>
        <w:tc>
          <w:tcPr>
            <w:tcW w:w="567"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8504" w:type="dxa"/>
            <w:gridSpan w:val="5"/>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(краткое содержание жалобы)</w:t>
            </w:r>
          </w:p>
        </w:tc>
      </w:tr>
      <w:tr w:rsidR="009C19F0" w:rsidRPr="006F12F5">
        <w:tblPrEx>
          <w:tblBorders>
            <w:insideH w:val="none" w:sz="0" w:space="0" w:color="auto"/>
          </w:tblBorders>
        </w:tblPrEx>
        <w:tc>
          <w:tcPr>
            <w:tcW w:w="9071" w:type="dxa"/>
            <w:gridSpan w:val="6"/>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67" w:type="dxa"/>
            <w:tcBorders>
              <w:top w:val="single" w:sz="4" w:space="0" w:color="auto"/>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2.</w:t>
            </w:r>
          </w:p>
        </w:tc>
        <w:tc>
          <w:tcPr>
            <w:tcW w:w="8504" w:type="dxa"/>
            <w:gridSpan w:val="5"/>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67"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8504" w:type="dxa"/>
            <w:gridSpan w:val="5"/>
            <w:tcBorders>
              <w:top w:val="single" w:sz="4" w:space="0" w:color="auto"/>
              <w:left w:val="nil"/>
              <w:bottom w:val="single" w:sz="4" w:space="0" w:color="auto"/>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(доводы и основания принятого решения со ссылками на нормативные правовые акты, при отказе в рассмотрении жалобы - причины отказа)</w:t>
            </w: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6"/>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3"/>
        <w:gridCol w:w="8588"/>
      </w:tblGrid>
      <w:tr w:rsidR="009C19F0" w:rsidRPr="006F12F5">
        <w:tc>
          <w:tcPr>
            <w:tcW w:w="9071" w:type="dxa"/>
            <w:gridSpan w:val="2"/>
            <w:tcBorders>
              <w:top w:val="nil"/>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РЕШИЛ:</w:t>
            </w:r>
          </w:p>
        </w:tc>
      </w:tr>
      <w:tr w:rsidR="009C19F0" w:rsidRPr="006F12F5">
        <w:tc>
          <w:tcPr>
            <w:tcW w:w="9071"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83"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1.</w:t>
            </w:r>
          </w:p>
        </w:tc>
        <w:tc>
          <w:tcPr>
            <w:tcW w:w="8588"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83"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8588"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(решение, принятое в отношении обжалованного решения, действия (бездействия):</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признать правомерным или неправомерным полностью или частично и(или) отменить полностью или частично,</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lastRenderedPageBreak/>
              <w:t>при оставлении жалобы без ответа - указать причину оставления жалобы без ответа)</w:t>
            </w:r>
          </w:p>
        </w:tc>
      </w:tr>
      <w:tr w:rsidR="009C19F0" w:rsidRPr="006F12F5">
        <w:tc>
          <w:tcPr>
            <w:tcW w:w="483"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2.</w:t>
            </w:r>
          </w:p>
        </w:tc>
        <w:tc>
          <w:tcPr>
            <w:tcW w:w="8588"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83"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8588"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(решение, принятое по существу жалобы, - удовлетворить или не удовлетворить полностью или частично)</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483" w:type="dxa"/>
            <w:tcBorders>
              <w:top w:val="single" w:sz="4" w:space="0" w:color="auto"/>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3.</w:t>
            </w:r>
          </w:p>
        </w:tc>
        <w:tc>
          <w:tcPr>
            <w:tcW w:w="8588" w:type="dxa"/>
            <w:tcBorders>
              <w:top w:val="single" w:sz="4" w:space="0" w:color="auto"/>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83"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8588"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(решение либо меры, которые необходимо принять в целях устранения допущенных нарушений,</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9071" w:type="dxa"/>
            <w:gridSpan w:val="2"/>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если они не были приняты до вынесения решения по жалобе)</w:t>
            </w:r>
          </w:p>
        </w:tc>
      </w:tr>
      <w:tr w:rsidR="009C19F0" w:rsidRPr="006F12F5">
        <w:tc>
          <w:tcPr>
            <w:tcW w:w="9071"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bl>
    <w:p w:rsidR="009C19F0" w:rsidRPr="006F12F5" w:rsidRDefault="009C19F0" w:rsidP="006F12F5">
      <w:pPr>
        <w:pStyle w:val="ConsPlusNormal"/>
        <w:rPr>
          <w:rFonts w:ascii="Times New Roman" w:hAnsi="Times New Roman" w:cs="Times New Roman"/>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40"/>
        <w:gridCol w:w="1474"/>
        <w:gridCol w:w="340"/>
        <w:gridCol w:w="2665"/>
      </w:tblGrid>
      <w:tr w:rsidR="009C19F0" w:rsidRPr="006F12F5">
        <w:tc>
          <w:tcPr>
            <w:tcW w:w="4252" w:type="dxa"/>
            <w:tcBorders>
              <w:top w:val="nil"/>
              <w:left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474" w:type="dxa"/>
            <w:tcBorders>
              <w:top w:val="nil"/>
              <w:left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665" w:type="dxa"/>
            <w:tcBorders>
              <w:top w:val="nil"/>
              <w:left w:val="nil"/>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4252" w:type="dxa"/>
            <w:tcBorders>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(должность лица, принявшего решение по жалобе)</w:t>
            </w: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474" w:type="dxa"/>
            <w:tcBorders>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665" w:type="dxa"/>
            <w:tcBorders>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(инициалы, фамилия)</w:t>
            </w:r>
          </w:p>
        </w:tc>
      </w:tr>
    </w:tbl>
    <w:p w:rsidR="009C19F0" w:rsidRPr="006F12F5" w:rsidRDefault="009C19F0" w:rsidP="006F12F5">
      <w:pPr>
        <w:pStyle w:val="ConsPlusNormal"/>
        <w:rPr>
          <w:rFonts w:ascii="Times New Roman" w:hAnsi="Times New Roman" w:cs="Times New Roman"/>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4128"/>
        <w:gridCol w:w="3927"/>
      </w:tblGrid>
      <w:tr w:rsidR="009C19F0" w:rsidRPr="006F12F5">
        <w:tc>
          <w:tcPr>
            <w:tcW w:w="5148"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Настоящее решение может быть обжаловано в</w:t>
            </w:r>
          </w:p>
        </w:tc>
        <w:tc>
          <w:tcPr>
            <w:tcW w:w="3927"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5148" w:type="dxa"/>
            <w:gridSpan w:val="2"/>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3927"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и адрес вышестоящего органа)</w:t>
            </w:r>
          </w:p>
        </w:tc>
      </w:tr>
      <w:tr w:rsidR="009C19F0" w:rsidRPr="006F12F5">
        <w:tc>
          <w:tcPr>
            <w:tcW w:w="102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либо в</w:t>
            </w:r>
          </w:p>
        </w:tc>
        <w:tc>
          <w:tcPr>
            <w:tcW w:w="8055" w:type="dxa"/>
            <w:gridSpan w:val="2"/>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c>
          <w:tcPr>
            <w:tcW w:w="1020"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8055" w:type="dxa"/>
            <w:gridSpan w:val="2"/>
            <w:tcBorders>
              <w:top w:val="single" w:sz="4" w:space="0" w:color="auto"/>
              <w:left w:val="nil"/>
              <w:bottom w:val="single" w:sz="4" w:space="0" w:color="auto"/>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(наименование и адрес суда, арбитражного суда)</w:t>
            </w:r>
          </w:p>
        </w:tc>
      </w:tr>
    </w:tbl>
    <w:p w:rsidR="009C19F0" w:rsidRPr="006F12F5" w:rsidRDefault="009C19F0" w:rsidP="006F12F5">
      <w:pPr>
        <w:pStyle w:val="ConsPlusNormal"/>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1474"/>
        <w:gridCol w:w="340"/>
        <w:gridCol w:w="2669"/>
      </w:tblGrid>
      <w:tr w:rsidR="009C19F0" w:rsidRPr="006F12F5">
        <w:tc>
          <w:tcPr>
            <w:tcW w:w="9075" w:type="dxa"/>
            <w:gridSpan w:val="5"/>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r w:rsidRPr="006F12F5">
              <w:rPr>
                <w:rFonts w:ascii="Times New Roman" w:hAnsi="Times New Roman" w:cs="Times New Roman"/>
                <w:sz w:val="20"/>
                <w:szCs w:val="20"/>
              </w:rPr>
              <w:t>Акт составлен</w:t>
            </w:r>
          </w:p>
        </w:tc>
      </w:tr>
      <w:tr w:rsidR="009C19F0" w:rsidRPr="006F12F5">
        <w:tc>
          <w:tcPr>
            <w:tcW w:w="4252"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474"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669" w:type="dxa"/>
            <w:tcBorders>
              <w:top w:val="nil"/>
              <w:left w:val="nil"/>
              <w:bottom w:val="single" w:sz="4" w:space="0" w:color="auto"/>
              <w:right w:val="nil"/>
            </w:tcBorders>
          </w:tcPr>
          <w:p w:rsidR="009C19F0" w:rsidRPr="006F12F5" w:rsidRDefault="009C19F0" w:rsidP="006F12F5">
            <w:pPr>
              <w:pStyle w:val="ConsPlusNormal"/>
              <w:rPr>
                <w:rFonts w:ascii="Times New Roman" w:hAnsi="Times New Roman" w:cs="Times New Roman"/>
                <w:sz w:val="20"/>
                <w:szCs w:val="20"/>
              </w:rPr>
            </w:pPr>
          </w:p>
        </w:tc>
      </w:tr>
      <w:tr w:rsidR="009C19F0" w:rsidRPr="006F12F5">
        <w:tblPrEx>
          <w:tblBorders>
            <w:insideH w:val="single" w:sz="4" w:space="0" w:color="auto"/>
          </w:tblBorders>
        </w:tblPrEx>
        <w:tc>
          <w:tcPr>
            <w:tcW w:w="4252"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(должность лица, принявшего решение по жалобе)</w:t>
            </w: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1474"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(подпись)</w:t>
            </w:r>
          </w:p>
        </w:tc>
        <w:tc>
          <w:tcPr>
            <w:tcW w:w="340" w:type="dxa"/>
            <w:tcBorders>
              <w:top w:val="nil"/>
              <w:left w:val="nil"/>
              <w:bottom w:val="nil"/>
              <w:right w:val="nil"/>
            </w:tcBorders>
          </w:tcPr>
          <w:p w:rsidR="009C19F0" w:rsidRPr="006F12F5" w:rsidRDefault="009C19F0" w:rsidP="006F12F5">
            <w:pPr>
              <w:pStyle w:val="ConsPlusNormal"/>
              <w:rPr>
                <w:rFonts w:ascii="Times New Roman" w:hAnsi="Times New Roman" w:cs="Times New Roman"/>
                <w:sz w:val="20"/>
                <w:szCs w:val="20"/>
              </w:rPr>
            </w:pPr>
          </w:p>
        </w:tc>
        <w:tc>
          <w:tcPr>
            <w:tcW w:w="2669" w:type="dxa"/>
            <w:tcBorders>
              <w:top w:val="single" w:sz="4" w:space="0" w:color="auto"/>
              <w:left w:val="nil"/>
              <w:bottom w:val="nil"/>
              <w:right w:val="nil"/>
            </w:tcBorders>
          </w:tcPr>
          <w:p w:rsidR="009C19F0" w:rsidRPr="006F12F5" w:rsidRDefault="009C19F0" w:rsidP="006F12F5">
            <w:pPr>
              <w:pStyle w:val="ConsPlusNormal"/>
              <w:jc w:val="center"/>
              <w:rPr>
                <w:rFonts w:ascii="Times New Roman" w:hAnsi="Times New Roman" w:cs="Times New Roman"/>
                <w:sz w:val="20"/>
                <w:szCs w:val="20"/>
              </w:rPr>
            </w:pPr>
            <w:r w:rsidRPr="006F12F5">
              <w:rPr>
                <w:rFonts w:ascii="Times New Roman" w:hAnsi="Times New Roman" w:cs="Times New Roman"/>
                <w:sz w:val="20"/>
                <w:szCs w:val="20"/>
              </w:rPr>
              <w:t>(инициалы, фамилия)</w:t>
            </w:r>
          </w:p>
        </w:tc>
      </w:tr>
    </w:tbl>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rPr>
          <w:rFonts w:ascii="Times New Roman" w:hAnsi="Times New Roman" w:cs="Times New Roman"/>
          <w:sz w:val="20"/>
          <w:szCs w:val="20"/>
        </w:rPr>
      </w:pPr>
    </w:p>
    <w:p w:rsidR="009C19F0" w:rsidRPr="006F12F5" w:rsidRDefault="009C19F0" w:rsidP="006F12F5">
      <w:pPr>
        <w:pStyle w:val="ConsPlusNormal"/>
        <w:pBdr>
          <w:bottom w:val="single" w:sz="6" w:space="0" w:color="auto"/>
        </w:pBdr>
        <w:jc w:val="both"/>
        <w:rPr>
          <w:rFonts w:ascii="Times New Roman" w:hAnsi="Times New Roman" w:cs="Times New Roman"/>
          <w:sz w:val="20"/>
          <w:szCs w:val="20"/>
        </w:rPr>
      </w:pPr>
    </w:p>
    <w:p w:rsidR="000F2B95" w:rsidRPr="006F12F5" w:rsidRDefault="000F2B95" w:rsidP="006F12F5">
      <w:pPr>
        <w:spacing w:after="0" w:line="240" w:lineRule="auto"/>
        <w:rPr>
          <w:rFonts w:ascii="Times New Roman" w:hAnsi="Times New Roman" w:cs="Times New Roman"/>
          <w:sz w:val="20"/>
          <w:szCs w:val="20"/>
        </w:rPr>
      </w:pPr>
    </w:p>
    <w:sectPr w:rsidR="000F2B95" w:rsidRPr="006F12F5" w:rsidSect="009C19F0">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F0"/>
    <w:rsid w:val="000F2B95"/>
    <w:rsid w:val="006F12F5"/>
    <w:rsid w:val="008333C2"/>
    <w:rsid w:val="009C19F0"/>
    <w:rsid w:val="00CD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39A21-B421-488F-BABE-8EDB8F5C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9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19F0"/>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6F12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1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71039&amp;dst=100108" TargetMode="External"/><Relationship Id="rId21" Type="http://schemas.openxmlformats.org/officeDocument/2006/relationships/hyperlink" Target="https://login.consultant.ru/link/?req=doc&amp;base=RZR&amp;n=500133&amp;dst=688" TargetMode="External"/><Relationship Id="rId42" Type="http://schemas.openxmlformats.org/officeDocument/2006/relationships/hyperlink" Target="https://login.consultant.ru/link/?req=doc&amp;base=SPB&amp;n=271039&amp;dst=100052" TargetMode="External"/><Relationship Id="rId63" Type="http://schemas.openxmlformats.org/officeDocument/2006/relationships/hyperlink" Target="https://login.consultant.ru/link/?req=doc&amp;base=SPB&amp;n=271039&amp;dst=100065" TargetMode="External"/><Relationship Id="rId84" Type="http://schemas.openxmlformats.org/officeDocument/2006/relationships/hyperlink" Target="https://login.consultant.ru/link/?req=doc&amp;base=SPB&amp;n=271039&amp;dst=100089" TargetMode="External"/><Relationship Id="rId138" Type="http://schemas.openxmlformats.org/officeDocument/2006/relationships/hyperlink" Target="https://login.consultant.ru/link/?req=doc&amp;base=SPB&amp;n=271039&amp;dst=100120" TargetMode="External"/><Relationship Id="rId159" Type="http://schemas.openxmlformats.org/officeDocument/2006/relationships/hyperlink" Target="https://login.consultant.ru/link/?req=doc&amp;base=SPB&amp;n=264517&amp;dst=100046" TargetMode="External"/><Relationship Id="rId170" Type="http://schemas.openxmlformats.org/officeDocument/2006/relationships/hyperlink" Target="https://login.consultant.ru/link/?req=doc&amp;base=RZR&amp;n=466454" TargetMode="External"/><Relationship Id="rId107" Type="http://schemas.openxmlformats.org/officeDocument/2006/relationships/hyperlink" Target="https://login.consultant.ru/link/?req=doc&amp;base=SPB&amp;n=264517&amp;dst=100032" TargetMode="External"/><Relationship Id="rId11" Type="http://schemas.openxmlformats.org/officeDocument/2006/relationships/hyperlink" Target="https://login.consultant.ru/link/?req=doc&amp;base=RZR&amp;n=451742" TargetMode="External"/><Relationship Id="rId32" Type="http://schemas.openxmlformats.org/officeDocument/2006/relationships/hyperlink" Target="https://login.consultant.ru/link/?req=doc&amp;base=SPB&amp;n=264517&amp;dst=100009" TargetMode="External"/><Relationship Id="rId53" Type="http://schemas.openxmlformats.org/officeDocument/2006/relationships/hyperlink" Target="https://login.consultant.ru/link/?req=doc&amp;base=SPB&amp;n=289532&amp;dst=100013" TargetMode="External"/><Relationship Id="rId74" Type="http://schemas.openxmlformats.org/officeDocument/2006/relationships/hyperlink" Target="https://login.consultant.ru/link/?req=doc&amp;base=SPB&amp;n=271039&amp;dst=100077" TargetMode="External"/><Relationship Id="rId128" Type="http://schemas.openxmlformats.org/officeDocument/2006/relationships/hyperlink" Target="https://login.consultant.ru/link/?req=doc&amp;base=SPB&amp;n=264517&amp;dst=100039" TargetMode="External"/><Relationship Id="rId149" Type="http://schemas.openxmlformats.org/officeDocument/2006/relationships/hyperlink" Target="https://login.consultant.ru/link/?req=doc&amp;base=SPB&amp;n=271039&amp;dst=100129" TargetMode="External"/><Relationship Id="rId5" Type="http://schemas.openxmlformats.org/officeDocument/2006/relationships/hyperlink" Target="https://login.consultant.ru/link/?req=doc&amp;base=SPB&amp;n=264517&amp;dst=100006" TargetMode="External"/><Relationship Id="rId95" Type="http://schemas.openxmlformats.org/officeDocument/2006/relationships/hyperlink" Target="https://login.consultant.ru/link/?req=doc&amp;base=SPB&amp;n=264517&amp;dst=100030" TargetMode="External"/><Relationship Id="rId160" Type="http://schemas.openxmlformats.org/officeDocument/2006/relationships/hyperlink" Target="https://login.consultant.ru/link/?req=doc&amp;base=SPB&amp;n=264517&amp;dst=100046" TargetMode="External"/><Relationship Id="rId181" Type="http://schemas.openxmlformats.org/officeDocument/2006/relationships/hyperlink" Target="https://login.consultant.ru/link/?req=doc&amp;base=SPB&amp;n=271039&amp;dst=100145" TargetMode="External"/><Relationship Id="rId22" Type="http://schemas.openxmlformats.org/officeDocument/2006/relationships/hyperlink" Target="https://login.consultant.ru/link/?req=doc&amp;base=SPB&amp;n=289532&amp;dst=100008" TargetMode="External"/><Relationship Id="rId43" Type="http://schemas.openxmlformats.org/officeDocument/2006/relationships/hyperlink" Target="http://k-obr.spb.ru/napravleniya-deyatelnosti/priem-v-1-klass/" TargetMode="External"/><Relationship Id="rId64" Type="http://schemas.openxmlformats.org/officeDocument/2006/relationships/hyperlink" Target="https://login.consultant.ru/link/?req=doc&amp;base=SPB&amp;n=271039&amp;dst=100067" TargetMode="External"/><Relationship Id="rId118" Type="http://schemas.openxmlformats.org/officeDocument/2006/relationships/hyperlink" Target="https://login.consultant.ru/link/?req=doc&amp;base=SPB&amp;n=271039&amp;dst=100091" TargetMode="External"/><Relationship Id="rId139" Type="http://schemas.openxmlformats.org/officeDocument/2006/relationships/hyperlink" Target="https://login.consultant.ru/link/?req=doc&amp;base=SPB&amp;n=271039&amp;dst=100120" TargetMode="External"/><Relationship Id="rId85" Type="http://schemas.openxmlformats.org/officeDocument/2006/relationships/hyperlink" Target="https://login.consultant.ru/link/?req=doc&amp;base=SPB&amp;n=271039&amp;dst=100093" TargetMode="External"/><Relationship Id="rId150" Type="http://schemas.openxmlformats.org/officeDocument/2006/relationships/hyperlink" Target="https://login.consultant.ru/link/?req=doc&amp;base=SPB&amp;n=271039&amp;dst=100131" TargetMode="External"/><Relationship Id="rId171" Type="http://schemas.openxmlformats.org/officeDocument/2006/relationships/hyperlink" Target="https://login.consultant.ru/link/?req=doc&amp;base=SPB&amp;n=291743&amp;dst=100008" TargetMode="External"/><Relationship Id="rId12" Type="http://schemas.openxmlformats.org/officeDocument/2006/relationships/hyperlink" Target="https://login.consultant.ru/link/?req=doc&amp;base=RZR&amp;n=487015&amp;dst=100399" TargetMode="External"/><Relationship Id="rId33" Type="http://schemas.openxmlformats.org/officeDocument/2006/relationships/hyperlink" Target="https://login.consultant.ru/link/?req=doc&amp;base=SPB&amp;n=264517&amp;dst=100011" TargetMode="External"/><Relationship Id="rId108" Type="http://schemas.openxmlformats.org/officeDocument/2006/relationships/hyperlink" Target="https://login.consultant.ru/link/?req=doc&amp;base=SPB&amp;n=271039&amp;dst=100100" TargetMode="External"/><Relationship Id="rId129" Type="http://schemas.openxmlformats.org/officeDocument/2006/relationships/hyperlink" Target="https://login.consultant.ru/link/?req=doc&amp;base=SPB&amp;n=271039&amp;dst=100100" TargetMode="External"/><Relationship Id="rId54" Type="http://schemas.openxmlformats.org/officeDocument/2006/relationships/hyperlink" Target="https://login.consultant.ru/link/?req=doc&amp;base=RZR&amp;n=494439&amp;dst=100339" TargetMode="External"/><Relationship Id="rId75" Type="http://schemas.openxmlformats.org/officeDocument/2006/relationships/hyperlink" Target="https://login.consultant.ru/link/?req=doc&amp;base=RZR&amp;n=183496&amp;dst=100012" TargetMode="External"/><Relationship Id="rId96" Type="http://schemas.openxmlformats.org/officeDocument/2006/relationships/hyperlink" Target="https://login.consultant.ru/link/?req=doc&amp;base=SPB&amp;n=271039&amp;dst=100097" TargetMode="External"/><Relationship Id="rId140" Type="http://schemas.openxmlformats.org/officeDocument/2006/relationships/hyperlink" Target="https://login.consultant.ru/link/?req=doc&amp;base=SPB&amp;n=271039&amp;dst=100120" TargetMode="External"/><Relationship Id="rId161" Type="http://schemas.openxmlformats.org/officeDocument/2006/relationships/hyperlink" Target="https://login.consultant.ru/link/?req=doc&amp;base=SPB&amp;n=264517&amp;dst=100046" TargetMode="External"/><Relationship Id="rId182" Type="http://schemas.openxmlformats.org/officeDocument/2006/relationships/hyperlink" Target="https://login.consultant.ru/link/?req=doc&amp;base=SPB&amp;n=271039&amp;dst=100145" TargetMode="External"/><Relationship Id="rId6" Type="http://schemas.openxmlformats.org/officeDocument/2006/relationships/hyperlink" Target="https://login.consultant.ru/link/?req=doc&amp;base=SPB&amp;n=271039&amp;dst=100041" TargetMode="External"/><Relationship Id="rId23" Type="http://schemas.openxmlformats.org/officeDocument/2006/relationships/hyperlink" Target="https://login.consultant.ru/link/?req=doc&amp;base=SPB&amp;n=271039&amp;dst=100042" TargetMode="External"/><Relationship Id="rId119" Type="http://schemas.openxmlformats.org/officeDocument/2006/relationships/hyperlink" Target="https://login.consultant.ru/link/?req=doc&amp;base=SPB&amp;n=271039&amp;dst=100111" TargetMode="External"/><Relationship Id="rId44" Type="http://schemas.openxmlformats.org/officeDocument/2006/relationships/hyperlink" Target="gu.spb.ru" TargetMode="External"/><Relationship Id="rId65" Type="http://schemas.openxmlformats.org/officeDocument/2006/relationships/hyperlink" Target="https://login.consultant.ru/link/?req=doc&amp;base=SPB&amp;n=271039&amp;dst=100073" TargetMode="External"/><Relationship Id="rId86" Type="http://schemas.openxmlformats.org/officeDocument/2006/relationships/hyperlink" Target="https://login.consultant.ru/link/?req=doc&amp;base=SPB&amp;n=271039&amp;dst=100095" TargetMode="External"/><Relationship Id="rId130" Type="http://schemas.openxmlformats.org/officeDocument/2006/relationships/hyperlink" Target="https://login.consultant.ru/link/?req=doc&amp;base=SPB&amp;n=264517&amp;dst=100039" TargetMode="External"/><Relationship Id="rId151" Type="http://schemas.openxmlformats.org/officeDocument/2006/relationships/hyperlink" Target="https://login.consultant.ru/link/?req=doc&amp;base=SPB&amp;n=271039&amp;dst=100133" TargetMode="External"/><Relationship Id="rId172" Type="http://schemas.openxmlformats.org/officeDocument/2006/relationships/hyperlink" Target="https://login.consultant.ru/link/?req=doc&amp;base=SPB&amp;n=271039&amp;dst=100143" TargetMode="External"/><Relationship Id="rId13" Type="http://schemas.openxmlformats.org/officeDocument/2006/relationships/hyperlink" Target="https://login.consultant.ru/link/?req=doc&amp;base=RZR&amp;n=481288&amp;dst=100560" TargetMode="External"/><Relationship Id="rId18" Type="http://schemas.openxmlformats.org/officeDocument/2006/relationships/hyperlink" Target="https://login.consultant.ru/link/?req=doc&amp;base=RZR&amp;n=500133&amp;dst=100903" TargetMode="External"/><Relationship Id="rId39" Type="http://schemas.openxmlformats.org/officeDocument/2006/relationships/hyperlink" Target="https://login.consultant.ru/link/?req=doc&amp;base=SPB&amp;n=302342" TargetMode="External"/><Relationship Id="rId109" Type="http://schemas.openxmlformats.org/officeDocument/2006/relationships/hyperlink" Target="https://login.consultant.ru/link/?req=doc&amp;base=SPB&amp;n=271039&amp;dst=100101" TargetMode="External"/><Relationship Id="rId34" Type="http://schemas.openxmlformats.org/officeDocument/2006/relationships/hyperlink" Target="http://www.k-obr.spb.ru" TargetMode="External"/><Relationship Id="rId50" Type="http://schemas.openxmlformats.org/officeDocument/2006/relationships/hyperlink" Target="https://login.consultant.ru/link/?req=doc&amp;base=SPB&amp;n=271039&amp;dst=100065" TargetMode="External"/><Relationship Id="rId55" Type="http://schemas.openxmlformats.org/officeDocument/2006/relationships/hyperlink" Target="https://login.consultant.ru/link/?req=doc&amp;base=SPB&amp;n=271039&amp;dst=100071" TargetMode="External"/><Relationship Id="rId76" Type="http://schemas.openxmlformats.org/officeDocument/2006/relationships/hyperlink" Target="https://login.consultant.ru/link/?req=doc&amp;base=RZR&amp;n=183496&amp;dst=100038" TargetMode="External"/><Relationship Id="rId97" Type="http://schemas.openxmlformats.org/officeDocument/2006/relationships/hyperlink" Target="https://login.consultant.ru/link/?req=doc&amp;base=SPB&amp;n=295394&amp;dst=100006" TargetMode="External"/><Relationship Id="rId104" Type="http://schemas.openxmlformats.org/officeDocument/2006/relationships/hyperlink" Target="https://login.consultant.ru/link/?req=doc&amp;base=SPB&amp;n=271039&amp;dst=100097" TargetMode="External"/><Relationship Id="rId120" Type="http://schemas.openxmlformats.org/officeDocument/2006/relationships/hyperlink" Target="https://login.consultant.ru/link/?req=doc&amp;base=SPB&amp;n=271039&amp;dst=100113" TargetMode="External"/><Relationship Id="rId125" Type="http://schemas.openxmlformats.org/officeDocument/2006/relationships/hyperlink" Target="https://login.consultant.ru/link/?req=doc&amp;base=SPB&amp;n=271039&amp;dst=100115" TargetMode="External"/><Relationship Id="rId141" Type="http://schemas.openxmlformats.org/officeDocument/2006/relationships/hyperlink" Target="https://login.consultant.ru/link/?req=doc&amp;base=SPB&amp;n=271039&amp;dst=100120" TargetMode="External"/><Relationship Id="rId146" Type="http://schemas.openxmlformats.org/officeDocument/2006/relationships/hyperlink" Target="https://login.consultant.ru/link/?req=doc&amp;base=SPB&amp;n=271039&amp;dst=100124" TargetMode="External"/><Relationship Id="rId167" Type="http://schemas.openxmlformats.org/officeDocument/2006/relationships/hyperlink" Target="https://login.consultant.ru/link/?req=doc&amp;base=RZR&amp;n=454103" TargetMode="External"/><Relationship Id="rId7" Type="http://schemas.openxmlformats.org/officeDocument/2006/relationships/hyperlink" Target="https://login.consultant.ru/link/?req=doc&amp;base=SPB&amp;n=289532&amp;dst=100005" TargetMode="External"/><Relationship Id="rId71" Type="http://schemas.openxmlformats.org/officeDocument/2006/relationships/hyperlink" Target="https://login.consultant.ru/link/?req=doc&amp;base=SPB&amp;n=264517&amp;dst=100026" TargetMode="External"/><Relationship Id="rId92" Type="http://schemas.openxmlformats.org/officeDocument/2006/relationships/hyperlink" Target="https://login.consultant.ru/link/?req=doc&amp;base=SPB&amp;n=271039&amp;dst=100089" TargetMode="External"/><Relationship Id="rId162" Type="http://schemas.openxmlformats.org/officeDocument/2006/relationships/hyperlink" Target="https://login.consultant.ru/link/?req=doc&amp;base=SPB&amp;n=271039&amp;dst=100141" TargetMode="External"/><Relationship Id="rId183" Type="http://schemas.openxmlformats.org/officeDocument/2006/relationships/hyperlink" Target="https://login.consultant.ru/link/?req=doc&amp;base=SPB&amp;n=271039&amp;dst=100146" TargetMode="External"/><Relationship Id="rId2" Type="http://schemas.openxmlformats.org/officeDocument/2006/relationships/settings" Target="settings.xml"/><Relationship Id="rId29" Type="http://schemas.openxmlformats.org/officeDocument/2006/relationships/hyperlink" Target="gosuslugi.ru" TargetMode="External"/><Relationship Id="rId24" Type="http://schemas.openxmlformats.org/officeDocument/2006/relationships/hyperlink" Target="https://login.consultant.ru/link/?req=doc&amp;base=RZR&amp;n=426999" TargetMode="External"/><Relationship Id="rId40" Type="http://schemas.openxmlformats.org/officeDocument/2006/relationships/hyperlink" Target="https://login.consultant.ru/link/?req=doc&amp;base=SPB&amp;n=271039&amp;dst=100052" TargetMode="External"/><Relationship Id="rId45" Type="http://schemas.openxmlformats.org/officeDocument/2006/relationships/hyperlink" Target="https://login.consultant.ru/link/?req=doc&amp;base=RZR&amp;n=424314&amp;dst=100607" TargetMode="External"/><Relationship Id="rId66" Type="http://schemas.openxmlformats.org/officeDocument/2006/relationships/hyperlink" Target="https://login.consultant.ru/link/?req=doc&amp;base=SPB&amp;n=289532&amp;dst=100013" TargetMode="External"/><Relationship Id="rId87" Type="http://schemas.openxmlformats.org/officeDocument/2006/relationships/hyperlink" Target="https://login.consultant.ru/link/?req=doc&amp;base=SPB&amp;n=264517&amp;dst=100030" TargetMode="External"/><Relationship Id="rId110" Type="http://schemas.openxmlformats.org/officeDocument/2006/relationships/hyperlink" Target="https://login.consultant.ru/link/?req=doc&amp;base=SPB&amp;n=271039&amp;dst=100091" TargetMode="External"/><Relationship Id="rId115" Type="http://schemas.openxmlformats.org/officeDocument/2006/relationships/hyperlink" Target="https://login.consultant.ru/link/?req=doc&amp;base=SPB&amp;n=271039&amp;dst=100091" TargetMode="External"/><Relationship Id="rId131" Type="http://schemas.openxmlformats.org/officeDocument/2006/relationships/hyperlink" Target="https://login.consultant.ru/link/?req=doc&amp;base=SPB&amp;n=264517&amp;dst=100039" TargetMode="External"/><Relationship Id="rId136" Type="http://schemas.openxmlformats.org/officeDocument/2006/relationships/hyperlink" Target="gu.spb.ru" TargetMode="External"/><Relationship Id="rId157" Type="http://schemas.openxmlformats.org/officeDocument/2006/relationships/hyperlink" Target="https://login.consultant.ru/link/?req=doc&amp;base=SPB&amp;n=271039&amp;dst=100138" TargetMode="External"/><Relationship Id="rId178" Type="http://schemas.openxmlformats.org/officeDocument/2006/relationships/hyperlink" Target="https://login.consultant.ru/link/?req=doc&amp;base=SPB&amp;n=271039&amp;dst=100098" TargetMode="External"/><Relationship Id="rId61" Type="http://schemas.openxmlformats.org/officeDocument/2006/relationships/hyperlink" Target="https://login.consultant.ru/link/?req=doc&amp;base=SPB&amp;n=289532&amp;dst=100014" TargetMode="External"/><Relationship Id="rId82" Type="http://schemas.openxmlformats.org/officeDocument/2006/relationships/hyperlink" Target="https://login.consultant.ru/link/?req=doc&amp;base=SPB&amp;n=271039&amp;dst=100089" TargetMode="External"/><Relationship Id="rId152" Type="http://schemas.openxmlformats.org/officeDocument/2006/relationships/hyperlink" Target="https://login.consultant.ru/link/?req=doc&amp;base=SPB&amp;n=264517&amp;dst=100041" TargetMode="External"/><Relationship Id="rId173" Type="http://schemas.openxmlformats.org/officeDocument/2006/relationships/hyperlink" Target="https://login.consultant.ru/link/?req=doc&amp;base=SPB&amp;n=271039&amp;dst=100143" TargetMode="External"/><Relationship Id="rId19" Type="http://schemas.openxmlformats.org/officeDocument/2006/relationships/hyperlink" Target="https://login.consultant.ru/link/?req=doc&amp;base=RZR&amp;n=500133&amp;dst=688" TargetMode="External"/><Relationship Id="rId14" Type="http://schemas.openxmlformats.org/officeDocument/2006/relationships/hyperlink" Target="https://login.consultant.ru/link/?req=doc&amp;base=RZR&amp;n=481288&amp;dst=100564" TargetMode="External"/><Relationship Id="rId30" Type="http://schemas.openxmlformats.org/officeDocument/2006/relationships/hyperlink" Target="gov.spb.ru" TargetMode="External"/><Relationship Id="rId35" Type="http://schemas.openxmlformats.org/officeDocument/2006/relationships/hyperlink" Target="https://pbdoo2.petersburgedu.ru/institution" TargetMode="External"/><Relationship Id="rId56" Type="http://schemas.openxmlformats.org/officeDocument/2006/relationships/hyperlink" Target="https://login.consultant.ru/link/?req=doc&amp;base=SPB&amp;n=289532&amp;dst=100015" TargetMode="External"/><Relationship Id="rId77" Type="http://schemas.openxmlformats.org/officeDocument/2006/relationships/hyperlink" Target="https://login.consultant.ru/link/?req=doc&amp;base=RZR&amp;n=487790&amp;dst=100010" TargetMode="External"/><Relationship Id="rId100" Type="http://schemas.openxmlformats.org/officeDocument/2006/relationships/hyperlink" Target="https://login.consultant.ru/link/?req=doc&amp;base=SPB&amp;n=271039&amp;dst=100089" TargetMode="External"/><Relationship Id="rId105" Type="http://schemas.openxmlformats.org/officeDocument/2006/relationships/hyperlink" Target="https://login.consultant.ru/link/?req=doc&amp;base=SPB&amp;n=295394&amp;dst=100006" TargetMode="External"/><Relationship Id="rId126" Type="http://schemas.openxmlformats.org/officeDocument/2006/relationships/hyperlink" Target="https://login.consultant.ru/link/?req=doc&amp;base=SPB&amp;n=264517&amp;dst=100039" TargetMode="External"/><Relationship Id="rId147" Type="http://schemas.openxmlformats.org/officeDocument/2006/relationships/hyperlink" Target="https://login.consultant.ru/link/?req=doc&amp;base=SPB&amp;n=271039&amp;dst=100126" TargetMode="External"/><Relationship Id="rId168" Type="http://schemas.openxmlformats.org/officeDocument/2006/relationships/hyperlink" Target="https://login.consultant.ru/link/?req=doc&amp;base=RZR&amp;n=454103" TargetMode="External"/><Relationship Id="rId8" Type="http://schemas.openxmlformats.org/officeDocument/2006/relationships/hyperlink" Target="https://login.consultant.ru/link/?req=doc&amp;base=SPB&amp;n=291743&amp;dst=100005" TargetMode="External"/><Relationship Id="rId51" Type="http://schemas.openxmlformats.org/officeDocument/2006/relationships/hyperlink" Target="https://login.consultant.ru/link/?req=doc&amp;base=SPB&amp;n=271039&amp;dst=100067" TargetMode="External"/><Relationship Id="rId72" Type="http://schemas.openxmlformats.org/officeDocument/2006/relationships/hyperlink" Target="https://login.consultant.ru/link/?req=doc&amp;base=SPB&amp;n=264517&amp;dst=100028" TargetMode="External"/><Relationship Id="rId93" Type="http://schemas.openxmlformats.org/officeDocument/2006/relationships/hyperlink" Target="https://login.consultant.ru/link/?req=doc&amp;base=SPB&amp;n=271039&amp;dst=100089" TargetMode="External"/><Relationship Id="rId98" Type="http://schemas.openxmlformats.org/officeDocument/2006/relationships/hyperlink" Target="https://login.consultant.ru/link/?req=doc&amp;base=SPB&amp;n=264517&amp;dst=100035" TargetMode="External"/><Relationship Id="rId121" Type="http://schemas.openxmlformats.org/officeDocument/2006/relationships/hyperlink" Target="https://login.consultant.ru/link/?req=doc&amp;base=SPB&amp;n=295394&amp;dst=100007" TargetMode="External"/><Relationship Id="rId142" Type="http://schemas.openxmlformats.org/officeDocument/2006/relationships/hyperlink" Target="https://login.consultant.ru/link/?req=doc&amp;base=SPB&amp;n=271039&amp;dst=100120" TargetMode="External"/><Relationship Id="rId163" Type="http://schemas.openxmlformats.org/officeDocument/2006/relationships/hyperlink" Target="https://login.consultant.ru/link/?req=doc&amp;base=SPB&amp;n=264517&amp;dst=100047" TargetMode="External"/><Relationship Id="rId184" Type="http://schemas.openxmlformats.org/officeDocument/2006/relationships/hyperlink" Target="https://login.consultant.ru/link/?req=doc&amp;base=SPB&amp;n=271039&amp;dst=100146"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89532&amp;dst=100010" TargetMode="External"/><Relationship Id="rId46" Type="http://schemas.openxmlformats.org/officeDocument/2006/relationships/hyperlink" Target="https://login.consultant.ru/link/?req=doc&amp;base=RZR&amp;n=473079&amp;dst=100019" TargetMode="External"/><Relationship Id="rId67" Type="http://schemas.openxmlformats.org/officeDocument/2006/relationships/hyperlink" Target="https://login.consultant.ru/link/?req=doc&amp;base=SPB&amp;n=251685&amp;dst=100028" TargetMode="External"/><Relationship Id="rId116" Type="http://schemas.openxmlformats.org/officeDocument/2006/relationships/hyperlink" Target="https://login.consultant.ru/link/?req=doc&amp;base=SPB&amp;n=271039&amp;dst=100100" TargetMode="External"/><Relationship Id="rId137" Type="http://schemas.openxmlformats.org/officeDocument/2006/relationships/hyperlink" Target="https://login.consultant.ru/link/?req=doc&amp;base=RZR&amp;n=199527&amp;dst=100014" TargetMode="External"/><Relationship Id="rId158" Type="http://schemas.openxmlformats.org/officeDocument/2006/relationships/hyperlink" Target="https://login.consultant.ru/link/?req=doc&amp;base=SPB&amp;n=271039&amp;dst=100139" TargetMode="External"/><Relationship Id="rId20" Type="http://schemas.openxmlformats.org/officeDocument/2006/relationships/hyperlink" Target="https://login.consultant.ru/link/?req=doc&amp;base=RZR&amp;n=500133&amp;dst=100903" TargetMode="External"/><Relationship Id="rId41" Type="http://schemas.openxmlformats.org/officeDocument/2006/relationships/hyperlink" Target="https://login.consultant.ru/link/?req=doc&amp;base=SPB&amp;n=271039&amp;dst=100052" TargetMode="External"/><Relationship Id="rId62" Type="http://schemas.openxmlformats.org/officeDocument/2006/relationships/hyperlink" Target="https://login.consultant.ru/link/?req=doc&amp;base=SPB&amp;n=251685&amp;dst=100021" TargetMode="External"/><Relationship Id="rId83" Type="http://schemas.openxmlformats.org/officeDocument/2006/relationships/hyperlink" Target="https://login.consultant.ru/link/?req=doc&amp;base=SPB&amp;n=271039&amp;dst=100089" TargetMode="External"/><Relationship Id="rId88" Type="http://schemas.openxmlformats.org/officeDocument/2006/relationships/hyperlink" Target="https://login.consultant.ru/link/?req=doc&amp;base=SPB&amp;n=271039&amp;dst=100097" TargetMode="External"/><Relationship Id="rId111" Type="http://schemas.openxmlformats.org/officeDocument/2006/relationships/hyperlink" Target="https://login.consultant.ru/link/?req=doc&amp;base=SPB&amp;n=271039&amp;dst=100052" TargetMode="External"/><Relationship Id="rId132" Type="http://schemas.openxmlformats.org/officeDocument/2006/relationships/hyperlink" Target="https://login.consultant.ru/link/?req=doc&amp;base=SPB&amp;n=271039&amp;dst=100117" TargetMode="External"/><Relationship Id="rId153" Type="http://schemas.openxmlformats.org/officeDocument/2006/relationships/hyperlink" Target="https://login.consultant.ru/link/?req=doc&amp;base=SPB&amp;n=264517&amp;dst=100043" TargetMode="External"/><Relationship Id="rId174" Type="http://schemas.openxmlformats.org/officeDocument/2006/relationships/hyperlink" Target="https://login.consultant.ru/link/?req=doc&amp;base=RZR&amp;n=454103" TargetMode="External"/><Relationship Id="rId179" Type="http://schemas.openxmlformats.org/officeDocument/2006/relationships/hyperlink" Target="https://login.consultant.ru/link/?req=doc&amp;base=SPB&amp;n=271039&amp;dst=100144" TargetMode="External"/><Relationship Id="rId15" Type="http://schemas.openxmlformats.org/officeDocument/2006/relationships/hyperlink" Target="https://login.consultant.ru/link/?req=doc&amp;base=RZR&amp;n=452915&amp;dst=100108" TargetMode="External"/><Relationship Id="rId36" Type="http://schemas.openxmlformats.org/officeDocument/2006/relationships/hyperlink" Target="http://www.gov.spb.ru" TargetMode="External"/><Relationship Id="rId57" Type="http://schemas.openxmlformats.org/officeDocument/2006/relationships/hyperlink" Target="https://login.consultant.ru/link/?req=doc&amp;base=SPB&amp;n=251685&amp;dst=100011" TargetMode="External"/><Relationship Id="rId106" Type="http://schemas.openxmlformats.org/officeDocument/2006/relationships/hyperlink" Target="https://login.consultant.ru/link/?req=doc&amp;base=SPB&amp;n=264517&amp;dst=100037" TargetMode="External"/><Relationship Id="rId127" Type="http://schemas.openxmlformats.org/officeDocument/2006/relationships/hyperlink" Target="https://login.consultant.ru/link/?req=doc&amp;base=SPB&amp;n=264517&amp;dst=100039" TargetMode="External"/><Relationship Id="rId10" Type="http://schemas.openxmlformats.org/officeDocument/2006/relationships/hyperlink" Target="https://login.consultant.ru/link/?req=doc&amp;base=RZR&amp;n=488087&amp;dst=56" TargetMode="External"/><Relationship Id="rId31" Type="http://schemas.openxmlformats.org/officeDocument/2006/relationships/hyperlink" Target="https://login.consultant.ru/link/?req=doc&amp;base=SPB&amp;n=291743&amp;dst=100006" TargetMode="External"/><Relationship Id="rId52" Type="http://schemas.openxmlformats.org/officeDocument/2006/relationships/hyperlink" Target="https://login.consultant.ru/link/?req=doc&amp;base=SPB&amp;n=271039&amp;dst=100069" TargetMode="External"/><Relationship Id="rId73" Type="http://schemas.openxmlformats.org/officeDocument/2006/relationships/hyperlink" Target="https://login.consultant.ru/link/?req=doc&amp;base=SPB&amp;n=271039&amp;dst=100075" TargetMode="External"/><Relationship Id="rId78" Type="http://schemas.openxmlformats.org/officeDocument/2006/relationships/hyperlink" Target="https://login.consultant.ru/link/?req=doc&amp;base=SPB&amp;n=271039&amp;dst=100078" TargetMode="External"/><Relationship Id="rId94" Type="http://schemas.openxmlformats.org/officeDocument/2006/relationships/hyperlink" Target="https://login.consultant.ru/link/?req=doc&amp;base=SPB&amp;n=271039&amp;dst=100089" TargetMode="External"/><Relationship Id="rId99" Type="http://schemas.openxmlformats.org/officeDocument/2006/relationships/hyperlink" Target="https://login.consultant.ru/link/?req=doc&amp;base=SPB&amp;n=264517&amp;dst=100032" TargetMode="External"/><Relationship Id="rId101" Type="http://schemas.openxmlformats.org/officeDocument/2006/relationships/hyperlink" Target="https://login.consultant.ru/link/?req=doc&amp;base=SPB&amp;n=271039&amp;dst=100089" TargetMode="External"/><Relationship Id="rId122" Type="http://schemas.openxmlformats.org/officeDocument/2006/relationships/hyperlink" Target="https://login.consultant.ru/link/?req=doc&amp;base=RZR&amp;n=500133&amp;dst=100903" TargetMode="External"/><Relationship Id="rId143" Type="http://schemas.openxmlformats.org/officeDocument/2006/relationships/hyperlink" Target="https://login.consultant.ru/link/?req=doc&amp;base=RZR&amp;n=494998" TargetMode="External"/><Relationship Id="rId148" Type="http://schemas.openxmlformats.org/officeDocument/2006/relationships/hyperlink" Target="https://login.consultant.ru/link/?req=doc&amp;base=SPB&amp;n=271039&amp;dst=100127" TargetMode="External"/><Relationship Id="rId164" Type="http://schemas.openxmlformats.org/officeDocument/2006/relationships/hyperlink" Target="https://login.consultant.ru/link/?req=doc&amp;base=RZR&amp;n=494996&amp;dst=290" TargetMode="External"/><Relationship Id="rId169" Type="http://schemas.openxmlformats.org/officeDocument/2006/relationships/hyperlink" Target="https://login.consultant.ru/link/?req=doc&amp;base=RZR&amp;n=487790&amp;dst=100010" TargetMode="External"/><Relationship Id="rId185" Type="http://schemas.openxmlformats.org/officeDocument/2006/relationships/hyperlink" Target="https://login.consultant.ru/link/?req=doc&amp;base=RZR&amp;n=494996&amp;dst=234" TargetMode="External"/><Relationship Id="rId4" Type="http://schemas.openxmlformats.org/officeDocument/2006/relationships/hyperlink" Target="https://login.consultant.ru/link/?req=doc&amp;base=SPB&amp;n=251685&amp;dst=100007" TargetMode="External"/><Relationship Id="rId9" Type="http://schemas.openxmlformats.org/officeDocument/2006/relationships/hyperlink" Target="https://login.consultant.ru/link/?req=doc&amp;base=SPB&amp;n=295394&amp;dst=100005" TargetMode="External"/><Relationship Id="rId180" Type="http://schemas.openxmlformats.org/officeDocument/2006/relationships/hyperlink" Target="https://login.consultant.ru/link/?req=doc&amp;base=SPB&amp;n=271039&amp;dst=100144" TargetMode="External"/><Relationship Id="rId26" Type="http://schemas.openxmlformats.org/officeDocument/2006/relationships/hyperlink" Target="https://login.consultant.ru/link/?req=doc&amp;base=SPB&amp;n=289532&amp;dst=100012" TargetMode="External"/><Relationship Id="rId47" Type="http://schemas.openxmlformats.org/officeDocument/2006/relationships/hyperlink" Target="https://login.consultant.ru/link/?req=doc&amp;base=RZR&amp;n=482692&amp;dst=475" TargetMode="External"/><Relationship Id="rId68" Type="http://schemas.openxmlformats.org/officeDocument/2006/relationships/hyperlink" Target="https://login.consultant.ru/link/?req=doc&amp;base=SPB&amp;n=264517&amp;dst=100023" TargetMode="External"/><Relationship Id="rId89" Type="http://schemas.openxmlformats.org/officeDocument/2006/relationships/hyperlink" Target="https://login.consultant.ru/link/?req=doc&amp;base=SPB&amp;n=295394&amp;dst=100006" TargetMode="External"/><Relationship Id="rId112" Type="http://schemas.openxmlformats.org/officeDocument/2006/relationships/hyperlink" Target="https://login.consultant.ru/link/?req=doc&amp;base=SPB&amp;n=271039&amp;dst=100104" TargetMode="External"/><Relationship Id="rId133" Type="http://schemas.openxmlformats.org/officeDocument/2006/relationships/hyperlink" Target="https://login.consultant.ru/link/?req=doc&amp;base=SPB&amp;n=271039&amp;dst=100091" TargetMode="External"/><Relationship Id="rId154" Type="http://schemas.openxmlformats.org/officeDocument/2006/relationships/hyperlink" Target="https://login.consultant.ru/link/?req=doc&amp;base=SPB&amp;n=264517&amp;dst=100045" TargetMode="External"/><Relationship Id="rId175" Type="http://schemas.openxmlformats.org/officeDocument/2006/relationships/hyperlink" Target="https://login.consultant.ru/link/?req=doc&amp;base=RZR&amp;n=454103" TargetMode="External"/><Relationship Id="rId16" Type="http://schemas.openxmlformats.org/officeDocument/2006/relationships/hyperlink" Target="https://login.consultant.ru/link/?req=doc&amp;base=RZR&amp;n=452915&amp;dst=100112" TargetMode="External"/><Relationship Id="rId37" Type="http://schemas.openxmlformats.org/officeDocument/2006/relationships/hyperlink" Target="gu.spb.ru" TargetMode="External"/><Relationship Id="rId58" Type="http://schemas.openxmlformats.org/officeDocument/2006/relationships/hyperlink" Target="https://login.consultant.ru/link/?req=doc&amp;base=SPB&amp;n=271039&amp;dst=100065" TargetMode="External"/><Relationship Id="rId79" Type="http://schemas.openxmlformats.org/officeDocument/2006/relationships/hyperlink" Target="gu.spb.ru/about-reg" TargetMode="External"/><Relationship Id="rId102" Type="http://schemas.openxmlformats.org/officeDocument/2006/relationships/hyperlink" Target="https://login.consultant.ru/link/?req=doc&amp;base=SPB&amp;n=271039&amp;dst=100089" TargetMode="External"/><Relationship Id="rId123" Type="http://schemas.openxmlformats.org/officeDocument/2006/relationships/hyperlink" Target="https://login.consultant.ru/link/?req=doc&amp;base=RZR&amp;n=500133&amp;dst=688" TargetMode="External"/><Relationship Id="rId144" Type="http://schemas.openxmlformats.org/officeDocument/2006/relationships/hyperlink" Target="https://login.consultant.ru/link/?req=doc&amp;base=RZR&amp;n=494996" TargetMode="External"/><Relationship Id="rId90" Type="http://schemas.openxmlformats.org/officeDocument/2006/relationships/hyperlink" Target="https://login.consultant.ru/link/?req=doc&amp;base=SPB&amp;n=264517&amp;dst=100033" TargetMode="External"/><Relationship Id="rId165" Type="http://schemas.openxmlformats.org/officeDocument/2006/relationships/hyperlink" Target="https://login.consultant.ru/link/?req=doc&amp;base=SPB&amp;n=264517&amp;dst=100039" TargetMode="External"/><Relationship Id="rId186" Type="http://schemas.openxmlformats.org/officeDocument/2006/relationships/fontTable" Target="fontTable.xml"/><Relationship Id="rId27" Type="http://schemas.openxmlformats.org/officeDocument/2006/relationships/hyperlink" Target="https://login.consultant.ru/link/?req=doc&amp;base=SPB&amp;n=271039&amp;dst=100046" TargetMode="External"/><Relationship Id="rId48" Type="http://schemas.openxmlformats.org/officeDocument/2006/relationships/hyperlink" Target="https://login.consultant.ru/link/?req=doc&amp;base=SPB&amp;n=264517&amp;dst=100013" TargetMode="External"/><Relationship Id="rId69" Type="http://schemas.openxmlformats.org/officeDocument/2006/relationships/hyperlink" Target="https://login.consultant.ru/link/?req=doc&amp;base=RZR&amp;n=494996&amp;dst=290" TargetMode="External"/><Relationship Id="rId113" Type="http://schemas.openxmlformats.org/officeDocument/2006/relationships/hyperlink" Target="https://login.consultant.ru/link/?req=doc&amp;base=SPB&amp;n=271039&amp;dst=100100" TargetMode="External"/><Relationship Id="rId134" Type="http://schemas.openxmlformats.org/officeDocument/2006/relationships/hyperlink" Target="https://login.consultant.ru/link/?req=doc&amp;base=SPB&amp;n=264517&amp;dst=100040" TargetMode="External"/><Relationship Id="rId80" Type="http://schemas.openxmlformats.org/officeDocument/2006/relationships/hyperlink" Target="esia.gosuslugi.ru/registration" TargetMode="External"/><Relationship Id="rId155" Type="http://schemas.openxmlformats.org/officeDocument/2006/relationships/hyperlink" Target="https://login.consultant.ru/link/?req=doc&amp;base=SPB&amp;n=264517&amp;dst=100046" TargetMode="External"/><Relationship Id="rId176" Type="http://schemas.openxmlformats.org/officeDocument/2006/relationships/hyperlink" Target="https://login.consultant.ru/link/?req=doc&amp;base=RZR&amp;n=454103" TargetMode="External"/><Relationship Id="rId17" Type="http://schemas.openxmlformats.org/officeDocument/2006/relationships/hyperlink" Target="https://login.consultant.ru/link/?req=doc&amp;base=SPB&amp;n=289532&amp;dst=100006" TargetMode="External"/><Relationship Id="rId38" Type="http://schemas.openxmlformats.org/officeDocument/2006/relationships/hyperlink" Target="https://login.consultant.ru/link/?req=doc&amp;base=SPB&amp;n=271039&amp;dst=100050" TargetMode="External"/><Relationship Id="rId59" Type="http://schemas.openxmlformats.org/officeDocument/2006/relationships/hyperlink" Target="https://login.consultant.ru/link/?req=doc&amp;base=SPB&amp;n=271039&amp;dst=100067" TargetMode="External"/><Relationship Id="rId103" Type="http://schemas.openxmlformats.org/officeDocument/2006/relationships/hyperlink" Target="https://login.consultant.ru/link/?req=doc&amp;base=SPB&amp;n=264517&amp;dst=100030" TargetMode="External"/><Relationship Id="rId124" Type="http://schemas.openxmlformats.org/officeDocument/2006/relationships/hyperlink" Target="https://login.consultant.ru/link/?req=doc&amp;base=SPB&amp;n=271039&amp;dst=100115" TargetMode="External"/><Relationship Id="rId70" Type="http://schemas.openxmlformats.org/officeDocument/2006/relationships/hyperlink" Target="https://login.consultant.ru/link/?req=doc&amp;base=SPB&amp;n=264517&amp;dst=100026" TargetMode="External"/><Relationship Id="rId91" Type="http://schemas.openxmlformats.org/officeDocument/2006/relationships/hyperlink" Target="https://login.consultant.ru/link/?req=doc&amp;base=SPB&amp;n=264517&amp;dst=100032" TargetMode="External"/><Relationship Id="rId145" Type="http://schemas.openxmlformats.org/officeDocument/2006/relationships/hyperlink" Target="https://login.consultant.ru/link/?req=doc&amp;base=SPB&amp;n=271039&amp;dst=100121" TargetMode="External"/><Relationship Id="rId166" Type="http://schemas.openxmlformats.org/officeDocument/2006/relationships/hyperlink" Target="https://login.consultant.ru/link/?req=doc&amp;base=SPB&amp;n=264517&amp;dst=100039"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gu.spb.ru" TargetMode="External"/><Relationship Id="rId49" Type="http://schemas.openxmlformats.org/officeDocument/2006/relationships/hyperlink" Target="https://login.consultant.ru/link/?req=doc&amp;base=SPB&amp;n=271039&amp;dst=100053" TargetMode="External"/><Relationship Id="rId114" Type="http://schemas.openxmlformats.org/officeDocument/2006/relationships/hyperlink" Target="https://login.consultant.ru/link/?req=doc&amp;base=SPB&amp;n=271039&amp;dst=100106" TargetMode="External"/><Relationship Id="rId60" Type="http://schemas.openxmlformats.org/officeDocument/2006/relationships/hyperlink" Target="https://login.consultant.ru/link/?req=doc&amp;base=SPB&amp;n=271039&amp;dst=100073" TargetMode="External"/><Relationship Id="rId81" Type="http://schemas.openxmlformats.org/officeDocument/2006/relationships/hyperlink" Target="https://login.consultant.ru/link/?req=doc&amp;base=SPB&amp;n=271039&amp;dst=100084" TargetMode="External"/><Relationship Id="rId135" Type="http://schemas.openxmlformats.org/officeDocument/2006/relationships/hyperlink" Target="gosuslugi.ru" TargetMode="External"/><Relationship Id="rId156" Type="http://schemas.openxmlformats.org/officeDocument/2006/relationships/hyperlink" Target="https://login.consultant.ru/link/?req=doc&amp;base=SPB&amp;n=271039&amp;dst=100136" TargetMode="External"/><Relationship Id="rId177" Type="http://schemas.openxmlformats.org/officeDocument/2006/relationships/hyperlink" Target="https://login.consultant.ru/link/?req=doc&amp;base=SPB&amp;n=264517&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36</Pages>
  <Words>26766</Words>
  <Characters>152567</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Гумбатова Светлана Афаддиновна</dc:creator>
  <cp:keywords/>
  <dc:description/>
  <cp:lastModifiedBy>Гумбатова Светлана Афаддиновна</cp:lastModifiedBy>
  <cp:revision>1</cp:revision>
  <cp:lastPrinted>2025-03-31T10:30:00Z</cp:lastPrinted>
  <dcterms:created xsi:type="dcterms:W3CDTF">2025-03-31T10:09:00Z</dcterms:created>
  <dcterms:modified xsi:type="dcterms:W3CDTF">2025-03-31T10:32:00Z</dcterms:modified>
</cp:coreProperties>
</file>