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11BB9" w14:textId="200E83B2" w:rsidR="006F1DD3" w:rsidRPr="006F1DD3" w:rsidRDefault="00F000DD" w:rsidP="006F1DD3">
      <w:pPr>
        <w:pStyle w:val="a3"/>
        <w:shd w:val="clear" w:color="auto" w:fill="D6F2CC"/>
        <w:spacing w:before="30" w:beforeAutospacing="0" w:after="30" w:afterAutospacing="0"/>
        <w:rPr>
          <w:rStyle w:val="a4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</w:t>
      </w:r>
      <w:r w:rsidR="006F1DD3" w:rsidRPr="006F1DD3">
        <w:rPr>
          <w:color w:val="000000"/>
          <w:sz w:val="36"/>
          <w:szCs w:val="36"/>
        </w:rPr>
        <w:t>Памятка для родителей</w:t>
      </w:r>
      <w:r w:rsidR="006F1DD3" w:rsidRPr="006F1DD3">
        <w:rPr>
          <w:rStyle w:val="a4"/>
          <w:color w:val="000000"/>
          <w:sz w:val="36"/>
          <w:szCs w:val="36"/>
        </w:rPr>
        <w:t> </w:t>
      </w:r>
    </w:p>
    <w:p w14:paraId="5CFB7245" w14:textId="67DF05F9" w:rsidR="006F1DD3" w:rsidRPr="006F1DD3" w:rsidRDefault="006F1DD3" w:rsidP="006F1DD3">
      <w:pPr>
        <w:pStyle w:val="a3"/>
        <w:shd w:val="clear" w:color="auto" w:fill="D6F2CC"/>
        <w:spacing w:before="30" w:beforeAutospacing="0" w:after="30" w:afterAutospacing="0"/>
        <w:rPr>
          <w:color w:val="000000"/>
          <w:sz w:val="36"/>
          <w:szCs w:val="36"/>
        </w:rPr>
      </w:pPr>
      <w:r w:rsidRPr="006F1DD3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38D3657" wp14:editId="764345ED">
            <wp:simplePos x="0" y="0"/>
            <wp:positionH relativeFrom="column">
              <wp:posOffset>4401185</wp:posOffset>
            </wp:positionH>
            <wp:positionV relativeFrom="paragraph">
              <wp:posOffset>60960</wp:posOffset>
            </wp:positionV>
            <wp:extent cx="2748915" cy="2150110"/>
            <wp:effectExtent l="0" t="0" r="0" b="254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00DD">
        <w:rPr>
          <w:rStyle w:val="a4"/>
          <w:color w:val="000000"/>
          <w:sz w:val="36"/>
          <w:szCs w:val="36"/>
        </w:rPr>
        <w:t xml:space="preserve">          </w:t>
      </w:r>
      <w:r w:rsidRPr="006F1DD3">
        <w:rPr>
          <w:rStyle w:val="a4"/>
          <w:color w:val="000000"/>
          <w:sz w:val="36"/>
          <w:szCs w:val="36"/>
        </w:rPr>
        <w:t>"Гиперактивный ребенок"</w:t>
      </w:r>
    </w:p>
    <w:p w14:paraId="355BAED6" w14:textId="77777777" w:rsidR="006F1DD3" w:rsidRPr="006F1DD3" w:rsidRDefault="006F1DD3" w:rsidP="006F1DD3">
      <w:pPr>
        <w:pStyle w:val="a3"/>
        <w:shd w:val="clear" w:color="auto" w:fill="D6F2CC"/>
        <w:spacing w:before="30" w:beforeAutospacing="0" w:after="30" w:afterAutospacing="0"/>
        <w:rPr>
          <w:color w:val="000000"/>
          <w:sz w:val="36"/>
          <w:szCs w:val="36"/>
        </w:rPr>
      </w:pPr>
      <w:r w:rsidRPr="006F1DD3">
        <w:rPr>
          <w:color w:val="000000"/>
          <w:sz w:val="36"/>
          <w:szCs w:val="36"/>
        </w:rPr>
        <w:t> </w:t>
      </w:r>
    </w:p>
    <w:p w14:paraId="194F258E" w14:textId="77777777" w:rsidR="006F1DD3" w:rsidRP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>1. В отношениях с ребенком придерживайтесь «позитивной» модели: хвалите его, если он заслужил, подчеркивайте даже незначительные успехи. Говорите сдержанно, спокойно.</w:t>
      </w:r>
    </w:p>
    <w:p w14:paraId="0C607BF3" w14:textId="77777777" w:rsidR="006F1DD3" w:rsidRP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>2. Избегайте повторения слова «нет», «нет»-«нельзя». Если вы что-то запрещаете ребенку, постарайтесь объяснить, почему вы это делаете.  Четко следуйте запретам.</w:t>
      </w:r>
    </w:p>
    <w:p w14:paraId="6C7FD811" w14:textId="77777777" w:rsidR="006F1DD3" w:rsidRP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>3. Заведите дневник самоконтроля и отмечайте в нем вместе с ребенком его успехи дома и в школе.</w:t>
      </w:r>
    </w:p>
    <w:p w14:paraId="7F90E641" w14:textId="77777777" w:rsidR="006F1DD3" w:rsidRP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>4. Избегайте завышенных или заниженных требований к ребенку. Старайтесь ставить перед ним задачи, соответствующие его способностям.</w:t>
      </w:r>
    </w:p>
    <w:p w14:paraId="74DE42F9" w14:textId="77777777" w:rsidR="006F1DD3" w:rsidRP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>5. Не навязывайте ему жестких правил. Требуйте выполнения правил, касающихся его безопасности и здоровья.</w:t>
      </w:r>
    </w:p>
    <w:p w14:paraId="0DBC31F0" w14:textId="77777777" w:rsidR="006F1DD3" w:rsidRP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>6. Поддерживайте дома четкий распорядок дня.</w:t>
      </w:r>
    </w:p>
    <w:p w14:paraId="07D471D3" w14:textId="1137B541" w:rsidR="006F1DD3" w:rsidRP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>7. Поручите ребенку часть домашних дел, которые необходимо выполнять ежедневно и ни в коем случае не выполняйте их за него</w:t>
      </w:r>
      <w:r>
        <w:rPr>
          <w:color w:val="000000"/>
          <w:sz w:val="28"/>
          <w:szCs w:val="28"/>
        </w:rPr>
        <w:t>, выполняйте вместе</w:t>
      </w:r>
      <w:r w:rsidRPr="006F1DD3">
        <w:rPr>
          <w:color w:val="000000"/>
          <w:sz w:val="28"/>
          <w:szCs w:val="28"/>
        </w:rPr>
        <w:t>.</w:t>
      </w:r>
      <w:r w:rsidRPr="006F1DD3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EF7DF49" wp14:editId="628C3B13">
            <wp:simplePos x="0" y="0"/>
            <wp:positionH relativeFrom="column">
              <wp:posOffset>-3810</wp:posOffset>
            </wp:positionH>
            <wp:positionV relativeFrom="paragraph">
              <wp:posOffset>309880</wp:posOffset>
            </wp:positionV>
            <wp:extent cx="3306445" cy="2314575"/>
            <wp:effectExtent l="0" t="0" r="8255" b="9525"/>
            <wp:wrapThrough wrapText="bothSides">
              <wp:wrapPolygon edited="0">
                <wp:start x="0" y="0"/>
                <wp:lineTo x="0" y="21511"/>
                <wp:lineTo x="21529" y="21511"/>
                <wp:lineTo x="2152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0644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1F5084" w14:textId="77777777" w:rsidR="006F1DD3" w:rsidRP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>8. Дома следует создать для ребенка спокойную обстановку. Очень хорошо в его комнате организовать спортивный уголок.</w:t>
      </w:r>
    </w:p>
    <w:p w14:paraId="5860BFE1" w14:textId="77777777" w:rsidR="006F1DD3" w:rsidRP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>9. Если ребенку трудно учиться, не требуйте от него высоких оценок по всем предметам.</w:t>
      </w:r>
    </w:p>
    <w:p w14:paraId="12ADF22F" w14:textId="77777777" w:rsidR="006F1DD3" w:rsidRP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>10. Поощряйте ребенка за любую деятельность, требующую концентрации внимания.</w:t>
      </w:r>
    </w:p>
    <w:p w14:paraId="3630A794" w14:textId="77777777" w:rsidR="006F1DD3" w:rsidRP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>11. Оберегайте ребенка от переутомления. Не позволяйте ему подолгу сидеть возле телевизора.</w:t>
      </w:r>
    </w:p>
    <w:p w14:paraId="6CD2448C" w14:textId="318B4741" w:rsidR="006F1DD3" w:rsidRDefault="006F1DD3" w:rsidP="006F1DD3">
      <w:pPr>
        <w:pStyle w:val="a5"/>
        <w:shd w:val="clear" w:color="auto" w:fill="D6F2CC"/>
        <w:spacing w:before="30" w:beforeAutospacing="0" w:after="30" w:afterAutospacing="0"/>
        <w:rPr>
          <w:color w:val="000000"/>
          <w:sz w:val="28"/>
          <w:szCs w:val="28"/>
        </w:rPr>
      </w:pPr>
    </w:p>
    <w:p w14:paraId="15B7175C" w14:textId="4066AA6B" w:rsidR="006F1DD3" w:rsidRDefault="006F1DD3" w:rsidP="00F000DD">
      <w:pPr>
        <w:pStyle w:val="a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796166F" wp14:editId="42A0DE8E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343275" cy="2114550"/>
            <wp:effectExtent l="0" t="0" r="9525" b="0"/>
            <wp:wrapThrough wrapText="bothSides">
              <wp:wrapPolygon edited="0">
                <wp:start x="0" y="0"/>
                <wp:lineTo x="0" y="21405"/>
                <wp:lineTo x="21538" y="21405"/>
                <wp:lineTo x="215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DD3">
        <w:rPr>
          <w:color w:val="000000"/>
          <w:sz w:val="28"/>
          <w:szCs w:val="28"/>
        </w:rPr>
        <w:t>12. Старайтесь, чтобы ребенок высыпался. Недостаток сна ведет к еще большему ухудшению внимания и самоконтроля.</w:t>
      </w:r>
      <w:r w:rsidR="00F000DD" w:rsidRPr="00F000DD">
        <w:rPr>
          <w:noProof/>
          <w:color w:val="000000"/>
          <w:sz w:val="28"/>
          <w:szCs w:val="28"/>
        </w:rPr>
        <w:t xml:space="preserve"> </w:t>
      </w:r>
      <w:r w:rsidR="00F000DD">
        <w:rPr>
          <w:noProof/>
          <w:color w:val="000000"/>
          <w:sz w:val="28"/>
          <w:szCs w:val="28"/>
        </w:rPr>
        <w:t xml:space="preserve">        </w:t>
      </w:r>
    </w:p>
    <w:p w14:paraId="04B3A482" w14:textId="3DA49367" w:rsidR="00F000DD" w:rsidRDefault="00F000DD" w:rsidP="006F1DD3">
      <w:pPr>
        <w:pStyle w:val="a5"/>
        <w:shd w:val="clear" w:color="auto" w:fill="D6F2CC"/>
        <w:spacing w:before="30" w:beforeAutospacing="0" w:after="3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44B8565" wp14:editId="28E7C1C8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381250" cy="1885950"/>
            <wp:effectExtent l="0" t="0" r="0" b="0"/>
            <wp:wrapTight wrapText="bothSides">
              <wp:wrapPolygon edited="0">
                <wp:start x="0" y="0"/>
                <wp:lineTo x="0" y="21382"/>
                <wp:lineTo x="21427" y="21382"/>
                <wp:lineTo x="2142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DD3" w:rsidRPr="006F1DD3">
        <w:rPr>
          <w:color w:val="000000"/>
          <w:sz w:val="28"/>
          <w:szCs w:val="28"/>
        </w:rPr>
        <w:t xml:space="preserve"> </w:t>
      </w:r>
    </w:p>
    <w:p w14:paraId="6714A45B" w14:textId="77777777" w:rsidR="00F000DD" w:rsidRDefault="00F000DD" w:rsidP="006F1DD3">
      <w:pPr>
        <w:pStyle w:val="a5"/>
        <w:shd w:val="clear" w:color="auto" w:fill="D6F2CC"/>
        <w:spacing w:before="30" w:beforeAutospacing="0" w:after="30" w:afterAutospacing="0"/>
        <w:rPr>
          <w:color w:val="000000"/>
          <w:sz w:val="28"/>
          <w:szCs w:val="28"/>
        </w:rPr>
      </w:pPr>
    </w:p>
    <w:p w14:paraId="3FFAD92C" w14:textId="1DF236AA" w:rsidR="00F000DD" w:rsidRDefault="006F1DD3" w:rsidP="00F000DD">
      <w:pPr>
        <w:pStyle w:val="a5"/>
        <w:shd w:val="clear" w:color="auto" w:fill="D6F2CC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6F1DD3">
        <w:rPr>
          <w:color w:val="000000"/>
          <w:sz w:val="28"/>
          <w:szCs w:val="28"/>
        </w:rPr>
        <w:t xml:space="preserve">К концу дня ребенок </w:t>
      </w:r>
      <w:r w:rsidR="00F000DD">
        <w:rPr>
          <w:color w:val="000000"/>
          <w:sz w:val="28"/>
          <w:szCs w:val="28"/>
        </w:rPr>
        <w:t>м</w:t>
      </w:r>
      <w:r w:rsidRPr="006F1DD3">
        <w:rPr>
          <w:color w:val="000000"/>
          <w:sz w:val="28"/>
          <w:szCs w:val="28"/>
        </w:rPr>
        <w:t xml:space="preserve">ожет </w:t>
      </w:r>
      <w:proofErr w:type="gramStart"/>
      <w:r w:rsidR="00F000DD">
        <w:rPr>
          <w:color w:val="000000"/>
          <w:sz w:val="28"/>
          <w:szCs w:val="28"/>
        </w:rPr>
        <w:t>стать  не</w:t>
      </w:r>
      <w:r w:rsidRPr="006F1DD3">
        <w:rPr>
          <w:color w:val="000000"/>
          <w:sz w:val="28"/>
          <w:szCs w:val="28"/>
        </w:rPr>
        <w:t>управляемым</w:t>
      </w:r>
      <w:proofErr w:type="gramEnd"/>
      <w:r w:rsidRPr="006F1DD3">
        <w:rPr>
          <w:color w:val="000000"/>
          <w:sz w:val="28"/>
          <w:szCs w:val="28"/>
        </w:rPr>
        <w:t>.</w:t>
      </w:r>
    </w:p>
    <w:p w14:paraId="2A84CECF" w14:textId="77777777" w:rsidR="00F000DD" w:rsidRDefault="00F000DD" w:rsidP="006F1DD3">
      <w:pPr>
        <w:pStyle w:val="a5"/>
        <w:shd w:val="clear" w:color="auto" w:fill="D6F2CC"/>
        <w:spacing w:before="30" w:beforeAutospacing="0" w:after="30" w:afterAutospacing="0"/>
        <w:rPr>
          <w:color w:val="000000"/>
          <w:sz w:val="28"/>
          <w:szCs w:val="28"/>
        </w:rPr>
      </w:pPr>
    </w:p>
    <w:p w14:paraId="18440E0E" w14:textId="77777777" w:rsidR="00F000DD" w:rsidRDefault="00F000DD" w:rsidP="006F1DD3">
      <w:pPr>
        <w:pStyle w:val="a5"/>
        <w:shd w:val="clear" w:color="auto" w:fill="D6F2CC"/>
        <w:spacing w:before="30" w:beforeAutospacing="0" w:after="30" w:afterAutospacing="0"/>
        <w:rPr>
          <w:color w:val="000000"/>
          <w:sz w:val="28"/>
          <w:szCs w:val="28"/>
        </w:rPr>
      </w:pPr>
    </w:p>
    <w:p w14:paraId="03999C94" w14:textId="05DBFA3E" w:rsidR="006F1DD3" w:rsidRDefault="006F1DD3" w:rsidP="006F1DD3">
      <w:pPr>
        <w:pStyle w:val="a5"/>
        <w:shd w:val="clear" w:color="auto" w:fill="D6F2CC"/>
        <w:spacing w:before="30" w:beforeAutospacing="0" w:after="30" w:afterAutospacing="0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</w:t>
      </w:r>
    </w:p>
    <w:p w14:paraId="1D7040F5" w14:textId="77777777" w:rsidR="006F1DD3" w:rsidRPr="006F1DD3" w:rsidRDefault="006F1DD3" w:rsidP="006F1DD3">
      <w:pPr>
        <w:pStyle w:val="a5"/>
        <w:shd w:val="clear" w:color="auto" w:fill="D6F2CC"/>
        <w:spacing w:before="30" w:beforeAutospacing="0" w:after="30" w:afterAutospacing="0"/>
        <w:rPr>
          <w:color w:val="000000"/>
          <w:sz w:val="28"/>
          <w:szCs w:val="28"/>
        </w:rPr>
      </w:pPr>
    </w:p>
    <w:sectPr w:rsidR="006F1DD3" w:rsidRPr="006F1DD3" w:rsidSect="00F000DD">
      <w:pgSz w:w="11906" w:h="16838"/>
      <w:pgMar w:top="567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D1"/>
    <w:rsid w:val="005F55D1"/>
    <w:rsid w:val="006F1DD3"/>
    <w:rsid w:val="00F000DD"/>
    <w:rsid w:val="00F7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FB4D"/>
  <w15:chartTrackingRefBased/>
  <w15:docId w15:val="{FFFB4ED6-64CC-4DC5-BC0D-902EB42E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DD3"/>
    <w:rPr>
      <w:b/>
      <w:bCs/>
    </w:rPr>
  </w:style>
  <w:style w:type="paragraph" w:styleId="a5">
    <w:name w:val="List Paragraph"/>
    <w:basedOn w:val="a"/>
    <w:uiPriority w:val="34"/>
    <w:qFormat/>
    <w:rsid w:val="006F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2</cp:revision>
  <dcterms:created xsi:type="dcterms:W3CDTF">2023-03-30T08:22:00Z</dcterms:created>
  <dcterms:modified xsi:type="dcterms:W3CDTF">2023-03-30T08:22:00Z</dcterms:modified>
</cp:coreProperties>
</file>